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8B185" w14:textId="77777777" w:rsidR="00FA6027" w:rsidRDefault="00FA6027" w:rsidP="00FA6027">
      <w:pPr>
        <w:spacing w:before="75" w:line="278" w:lineRule="auto"/>
        <w:ind w:left="1985" w:right="1988"/>
        <w:jc w:val="center"/>
        <w:rPr>
          <w:b/>
          <w:sz w:val="24"/>
        </w:rPr>
      </w:pPr>
      <w:r>
        <w:rPr>
          <w:b/>
          <w:sz w:val="24"/>
        </w:rPr>
        <w:t>INSTITUTO</w:t>
      </w:r>
      <w:r>
        <w:rPr>
          <w:b/>
          <w:spacing w:val="-13"/>
          <w:sz w:val="24"/>
        </w:rPr>
        <w:t xml:space="preserve"> </w:t>
      </w:r>
      <w:r>
        <w:rPr>
          <w:b/>
          <w:sz w:val="24"/>
        </w:rPr>
        <w:t>DE</w:t>
      </w:r>
      <w:r>
        <w:rPr>
          <w:b/>
          <w:spacing w:val="-13"/>
          <w:sz w:val="24"/>
        </w:rPr>
        <w:t xml:space="preserve"> QUÍMICA</w:t>
      </w:r>
    </w:p>
    <w:p w14:paraId="426DF86E" w14:textId="414E8A9E" w:rsidR="00FA6027" w:rsidRDefault="00FA6027" w:rsidP="00FA6027">
      <w:pPr>
        <w:spacing w:before="75" w:line="278" w:lineRule="auto"/>
        <w:ind w:left="1985" w:right="1988"/>
        <w:jc w:val="center"/>
        <w:rPr>
          <w:b/>
          <w:sz w:val="24"/>
        </w:rPr>
      </w:pPr>
      <w:r>
        <w:rPr>
          <w:b/>
          <w:sz w:val="24"/>
        </w:rPr>
        <w:t>UNIVERSIDADE DE SÃO PAULO</w:t>
      </w:r>
    </w:p>
    <w:p w14:paraId="0FE06064" w14:textId="77777777" w:rsidR="00FA6027" w:rsidRDefault="00FA6027" w:rsidP="00FA6027">
      <w:pPr>
        <w:spacing w:before="116" w:line="276" w:lineRule="auto"/>
        <w:ind w:left="313" w:right="314"/>
        <w:jc w:val="center"/>
        <w:rPr>
          <w:b/>
          <w:sz w:val="24"/>
        </w:rPr>
      </w:pPr>
      <w:r>
        <w:rPr>
          <w:b/>
          <w:sz w:val="24"/>
        </w:rPr>
        <w:t>Edital</w:t>
      </w:r>
      <w:r>
        <w:rPr>
          <w:b/>
          <w:spacing w:val="-3"/>
          <w:sz w:val="24"/>
        </w:rPr>
        <w:t xml:space="preserve"> </w:t>
      </w:r>
      <w:r>
        <w:rPr>
          <w:b/>
          <w:sz w:val="24"/>
        </w:rPr>
        <w:t>para</w:t>
      </w:r>
      <w:r>
        <w:rPr>
          <w:b/>
          <w:spacing w:val="-3"/>
          <w:sz w:val="24"/>
        </w:rPr>
        <w:t xml:space="preserve"> </w:t>
      </w:r>
      <w:r>
        <w:rPr>
          <w:b/>
          <w:sz w:val="24"/>
        </w:rPr>
        <w:t>seleção</w:t>
      </w:r>
      <w:r>
        <w:rPr>
          <w:b/>
          <w:spacing w:val="-3"/>
          <w:sz w:val="24"/>
        </w:rPr>
        <w:t xml:space="preserve"> </w:t>
      </w:r>
      <w:r>
        <w:rPr>
          <w:b/>
          <w:sz w:val="24"/>
        </w:rPr>
        <w:t>de</w:t>
      </w:r>
      <w:r>
        <w:rPr>
          <w:b/>
          <w:spacing w:val="-3"/>
          <w:sz w:val="24"/>
        </w:rPr>
        <w:t xml:space="preserve"> </w:t>
      </w:r>
      <w:r>
        <w:rPr>
          <w:b/>
          <w:sz w:val="24"/>
        </w:rPr>
        <w:t>bolsista</w:t>
      </w:r>
      <w:r>
        <w:rPr>
          <w:b/>
          <w:spacing w:val="-3"/>
          <w:sz w:val="24"/>
        </w:rPr>
        <w:t xml:space="preserve"> </w:t>
      </w:r>
      <w:r>
        <w:rPr>
          <w:b/>
          <w:sz w:val="24"/>
        </w:rPr>
        <w:t>para</w:t>
      </w:r>
      <w:r>
        <w:rPr>
          <w:b/>
          <w:spacing w:val="-3"/>
          <w:sz w:val="24"/>
        </w:rPr>
        <w:t xml:space="preserve"> </w:t>
      </w:r>
      <w:r>
        <w:rPr>
          <w:b/>
          <w:sz w:val="24"/>
        </w:rPr>
        <w:t>Programa</w:t>
      </w:r>
      <w:r>
        <w:rPr>
          <w:b/>
          <w:spacing w:val="-3"/>
          <w:sz w:val="24"/>
        </w:rPr>
        <w:t xml:space="preserve"> </w:t>
      </w:r>
      <w:r>
        <w:rPr>
          <w:b/>
          <w:sz w:val="24"/>
        </w:rPr>
        <w:t>de</w:t>
      </w:r>
      <w:r>
        <w:rPr>
          <w:b/>
          <w:spacing w:val="-4"/>
          <w:sz w:val="24"/>
        </w:rPr>
        <w:t xml:space="preserve"> </w:t>
      </w:r>
      <w:r>
        <w:rPr>
          <w:b/>
          <w:sz w:val="24"/>
        </w:rPr>
        <w:t>Formação</w:t>
      </w:r>
      <w:r>
        <w:rPr>
          <w:b/>
          <w:spacing w:val="-3"/>
          <w:sz w:val="24"/>
        </w:rPr>
        <w:t xml:space="preserve"> </w:t>
      </w:r>
      <w:r>
        <w:rPr>
          <w:b/>
          <w:sz w:val="24"/>
        </w:rPr>
        <w:t>em</w:t>
      </w:r>
      <w:r>
        <w:rPr>
          <w:b/>
          <w:spacing w:val="-5"/>
          <w:sz w:val="24"/>
        </w:rPr>
        <w:t xml:space="preserve"> </w:t>
      </w:r>
      <w:r>
        <w:rPr>
          <w:b/>
          <w:sz w:val="24"/>
        </w:rPr>
        <w:t>Gestão Acadêmica de Projetos de Pesquisa</w:t>
      </w:r>
    </w:p>
    <w:p w14:paraId="2DDE9A4C" w14:textId="354B1848" w:rsidR="00FA6027" w:rsidRDefault="00FA6027" w:rsidP="00FA6027">
      <w:pPr>
        <w:spacing w:before="114"/>
        <w:ind w:left="1986" w:right="1988"/>
        <w:jc w:val="center"/>
        <w:rPr>
          <w:b/>
          <w:sz w:val="16"/>
        </w:rPr>
      </w:pPr>
      <w:r>
        <w:rPr>
          <w:b/>
          <w:sz w:val="24"/>
        </w:rPr>
        <w:t>Edital</w:t>
      </w:r>
      <w:r>
        <w:rPr>
          <w:b/>
          <w:spacing w:val="-3"/>
          <w:sz w:val="24"/>
        </w:rPr>
        <w:t xml:space="preserve"> </w:t>
      </w:r>
      <w:r>
        <w:rPr>
          <w:b/>
          <w:sz w:val="24"/>
        </w:rPr>
        <w:t>IQUSP</w:t>
      </w:r>
      <w:r>
        <w:rPr>
          <w:b/>
          <w:spacing w:val="-2"/>
          <w:sz w:val="24"/>
        </w:rPr>
        <w:t xml:space="preserve"> </w:t>
      </w:r>
      <w:r w:rsidRPr="003F34AC">
        <w:rPr>
          <w:b/>
          <w:sz w:val="24"/>
        </w:rPr>
        <w:t>01/2024</w:t>
      </w:r>
    </w:p>
    <w:p w14:paraId="4FD21167" w14:textId="77777777" w:rsidR="00FA6027" w:rsidRDefault="00FA6027" w:rsidP="00FA6027">
      <w:pPr>
        <w:pStyle w:val="Corpodetexto"/>
        <w:ind w:left="0"/>
        <w:jc w:val="left"/>
        <w:rPr>
          <w:b/>
        </w:rPr>
      </w:pPr>
    </w:p>
    <w:p w14:paraId="48F2744F" w14:textId="77777777" w:rsidR="00FA6027" w:rsidRDefault="00FA6027" w:rsidP="00FA6027">
      <w:pPr>
        <w:pStyle w:val="Corpodetexto"/>
        <w:spacing w:before="48"/>
        <w:ind w:left="0"/>
        <w:jc w:val="left"/>
        <w:rPr>
          <w:b/>
        </w:rPr>
      </w:pPr>
    </w:p>
    <w:p w14:paraId="1864D703" w14:textId="27042E9A" w:rsidR="00FA6027" w:rsidRPr="0023457E" w:rsidRDefault="00FA6027" w:rsidP="00FA6027">
      <w:pPr>
        <w:pStyle w:val="Corpodetexto"/>
        <w:spacing w:line="276" w:lineRule="auto"/>
        <w:ind w:right="116"/>
        <w:rPr>
          <w:rFonts w:ascii="Arial" w:hAnsi="Arial" w:cs="Arial"/>
        </w:rPr>
      </w:pPr>
      <w:r w:rsidRPr="0023457E">
        <w:rPr>
          <w:rFonts w:ascii="Arial" w:hAnsi="Arial" w:cs="Arial"/>
        </w:rPr>
        <w:t>O Instituto de Química (IQ), com apoio da Pró-Reitoria de Pesquisa e Inovação, torna público o</w:t>
      </w:r>
      <w:r w:rsidRPr="0023457E">
        <w:rPr>
          <w:rFonts w:ascii="Arial" w:hAnsi="Arial" w:cs="Arial"/>
          <w:spacing w:val="-1"/>
        </w:rPr>
        <w:t xml:space="preserve"> </w:t>
      </w:r>
      <w:r w:rsidRPr="0023457E">
        <w:rPr>
          <w:rFonts w:ascii="Arial" w:hAnsi="Arial" w:cs="Arial"/>
        </w:rPr>
        <w:t>presente edital para a seleção de 1 (um)</w:t>
      </w:r>
      <w:r w:rsidRPr="0023457E">
        <w:rPr>
          <w:rFonts w:ascii="Arial" w:hAnsi="Arial" w:cs="Arial"/>
          <w:spacing w:val="-3"/>
        </w:rPr>
        <w:t xml:space="preserve"> </w:t>
      </w:r>
      <w:r w:rsidRPr="0023457E">
        <w:rPr>
          <w:rFonts w:ascii="Arial" w:hAnsi="Arial" w:cs="Arial"/>
        </w:rPr>
        <w:t xml:space="preserve">bolsista com </w:t>
      </w:r>
      <w:r w:rsidR="00B35ED8">
        <w:rPr>
          <w:rFonts w:ascii="Arial" w:hAnsi="Arial" w:cs="Arial"/>
        </w:rPr>
        <w:t xml:space="preserve">o </w:t>
      </w:r>
      <w:r w:rsidRPr="0023457E">
        <w:rPr>
          <w:rFonts w:ascii="Arial" w:hAnsi="Arial" w:cs="Arial"/>
        </w:rPr>
        <w:t>título de doutor para o Programa de Formação em Gestão Acadêmica de Projetos</w:t>
      </w:r>
      <w:r w:rsidRPr="0023457E">
        <w:rPr>
          <w:rFonts w:ascii="Arial" w:hAnsi="Arial" w:cs="Arial"/>
          <w:spacing w:val="-3"/>
        </w:rPr>
        <w:t xml:space="preserve"> </w:t>
      </w:r>
      <w:r w:rsidRPr="0023457E">
        <w:rPr>
          <w:rFonts w:ascii="Arial" w:hAnsi="Arial" w:cs="Arial"/>
        </w:rPr>
        <w:t>de</w:t>
      </w:r>
      <w:r w:rsidRPr="0023457E">
        <w:rPr>
          <w:rFonts w:ascii="Arial" w:hAnsi="Arial" w:cs="Arial"/>
          <w:spacing w:val="-2"/>
        </w:rPr>
        <w:t xml:space="preserve"> </w:t>
      </w:r>
      <w:r w:rsidRPr="0023457E">
        <w:rPr>
          <w:rFonts w:ascii="Arial" w:hAnsi="Arial" w:cs="Arial"/>
        </w:rPr>
        <w:t>Pesquisa (FGA), com</w:t>
      </w:r>
      <w:r w:rsidRPr="0023457E">
        <w:rPr>
          <w:rFonts w:ascii="Arial" w:hAnsi="Arial" w:cs="Arial"/>
          <w:spacing w:val="-1"/>
        </w:rPr>
        <w:t xml:space="preserve"> </w:t>
      </w:r>
      <w:r w:rsidRPr="0023457E">
        <w:rPr>
          <w:rFonts w:ascii="Arial" w:hAnsi="Arial" w:cs="Arial"/>
        </w:rPr>
        <w:t>o</w:t>
      </w:r>
      <w:r w:rsidRPr="0023457E">
        <w:rPr>
          <w:rFonts w:ascii="Arial" w:hAnsi="Arial" w:cs="Arial"/>
          <w:spacing w:val="-2"/>
        </w:rPr>
        <w:t xml:space="preserve"> </w:t>
      </w:r>
      <w:r w:rsidRPr="0023457E">
        <w:rPr>
          <w:rFonts w:ascii="Arial" w:hAnsi="Arial" w:cs="Arial"/>
        </w:rPr>
        <w:t>objetivo de</w:t>
      </w:r>
      <w:r w:rsidRPr="0023457E">
        <w:rPr>
          <w:rFonts w:ascii="Arial" w:hAnsi="Arial" w:cs="Arial"/>
          <w:spacing w:val="-2"/>
        </w:rPr>
        <w:t xml:space="preserve"> </w:t>
      </w:r>
      <w:r w:rsidRPr="0023457E">
        <w:rPr>
          <w:rFonts w:ascii="Arial" w:hAnsi="Arial" w:cs="Arial"/>
        </w:rPr>
        <w:t>apoiar</w:t>
      </w:r>
      <w:r w:rsidRPr="0023457E">
        <w:rPr>
          <w:rFonts w:ascii="Arial" w:hAnsi="Arial" w:cs="Arial"/>
          <w:spacing w:val="-1"/>
        </w:rPr>
        <w:t xml:space="preserve"> </w:t>
      </w:r>
      <w:r w:rsidRPr="0023457E">
        <w:rPr>
          <w:rFonts w:ascii="Arial" w:hAnsi="Arial" w:cs="Arial"/>
        </w:rPr>
        <w:t>a</w:t>
      </w:r>
      <w:r w:rsidRPr="0023457E">
        <w:rPr>
          <w:rFonts w:ascii="Arial" w:hAnsi="Arial" w:cs="Arial"/>
          <w:spacing w:val="-2"/>
        </w:rPr>
        <w:t xml:space="preserve"> </w:t>
      </w:r>
      <w:r w:rsidRPr="0023457E">
        <w:rPr>
          <w:rFonts w:ascii="Arial" w:hAnsi="Arial" w:cs="Arial"/>
        </w:rPr>
        <w:t>gestão</w:t>
      </w:r>
      <w:r w:rsidRPr="0023457E">
        <w:rPr>
          <w:rFonts w:ascii="Arial" w:hAnsi="Arial" w:cs="Arial"/>
          <w:spacing w:val="-2"/>
        </w:rPr>
        <w:t xml:space="preserve"> </w:t>
      </w:r>
      <w:r w:rsidRPr="0023457E">
        <w:rPr>
          <w:rFonts w:ascii="Arial" w:hAnsi="Arial" w:cs="Arial"/>
        </w:rPr>
        <w:t>de</w:t>
      </w:r>
      <w:r w:rsidRPr="0023457E">
        <w:rPr>
          <w:rFonts w:ascii="Arial" w:hAnsi="Arial" w:cs="Arial"/>
          <w:spacing w:val="-2"/>
        </w:rPr>
        <w:t xml:space="preserve"> </w:t>
      </w:r>
      <w:r w:rsidRPr="0023457E">
        <w:rPr>
          <w:rFonts w:ascii="Arial" w:hAnsi="Arial" w:cs="Arial"/>
        </w:rPr>
        <w:t>dois</w:t>
      </w:r>
      <w:r w:rsidRPr="0023457E">
        <w:rPr>
          <w:rFonts w:ascii="Arial" w:hAnsi="Arial" w:cs="Arial"/>
          <w:spacing w:val="-1"/>
        </w:rPr>
        <w:t xml:space="preserve"> </w:t>
      </w:r>
      <w:r w:rsidR="00CA0DAC">
        <w:rPr>
          <w:rFonts w:ascii="Arial" w:hAnsi="Arial" w:cs="Arial"/>
          <w:spacing w:val="-1"/>
        </w:rPr>
        <w:t>P</w:t>
      </w:r>
      <w:r w:rsidRPr="0023457E">
        <w:rPr>
          <w:rFonts w:ascii="Arial" w:hAnsi="Arial" w:cs="Arial"/>
        </w:rPr>
        <w:t xml:space="preserve">rojetos </w:t>
      </w:r>
      <w:r w:rsidR="00CA0DAC">
        <w:rPr>
          <w:rFonts w:ascii="Arial" w:hAnsi="Arial" w:cs="Arial"/>
        </w:rPr>
        <w:t>T</w:t>
      </w:r>
      <w:r w:rsidRPr="0023457E">
        <w:rPr>
          <w:rFonts w:ascii="Arial" w:hAnsi="Arial" w:cs="Arial"/>
        </w:rPr>
        <w:t>emáticos da FAPESP atualmente desenvolvidos no IQ.</w:t>
      </w:r>
    </w:p>
    <w:p w14:paraId="6F995F89" w14:textId="77777777" w:rsidR="00FA6027" w:rsidRPr="0023457E" w:rsidRDefault="00FA6027" w:rsidP="00FA6027">
      <w:pPr>
        <w:pStyle w:val="Ttulo1"/>
        <w:numPr>
          <w:ilvl w:val="0"/>
          <w:numId w:val="8"/>
        </w:numPr>
        <w:tabs>
          <w:tab w:val="left" w:pos="386"/>
        </w:tabs>
        <w:spacing w:before="120"/>
        <w:ind w:left="386" w:hanging="267"/>
        <w:rPr>
          <w:sz w:val="22"/>
          <w:szCs w:val="22"/>
        </w:rPr>
      </w:pPr>
      <w:r w:rsidRPr="0023457E">
        <w:rPr>
          <w:spacing w:val="-2"/>
          <w:sz w:val="22"/>
          <w:szCs w:val="22"/>
        </w:rPr>
        <w:t>Finalidade</w:t>
      </w:r>
    </w:p>
    <w:p w14:paraId="69F2F59D" w14:textId="7E4BD4E2" w:rsidR="00FA6027" w:rsidRDefault="00FA6027" w:rsidP="00FA6027">
      <w:pPr>
        <w:spacing w:before="160" w:line="276" w:lineRule="auto"/>
        <w:ind w:left="119" w:right="114"/>
        <w:jc w:val="both"/>
        <w:rPr>
          <w:rFonts w:ascii="Arial" w:hAnsi="Arial" w:cs="Arial"/>
        </w:rPr>
      </w:pPr>
      <w:r w:rsidRPr="0023457E">
        <w:rPr>
          <w:rFonts w:ascii="Arial" w:hAnsi="Arial" w:cs="Arial"/>
        </w:rPr>
        <w:t xml:space="preserve">Este edital tem por finalidade </w:t>
      </w:r>
      <w:r w:rsidRPr="0023457E">
        <w:rPr>
          <w:rFonts w:ascii="Arial" w:hAnsi="Arial" w:cs="Arial"/>
          <w:b/>
        </w:rPr>
        <w:t xml:space="preserve">selecionar um bolsista portador de título de doutor </w:t>
      </w:r>
      <w:r w:rsidRPr="0023457E">
        <w:rPr>
          <w:rFonts w:ascii="Arial" w:hAnsi="Arial" w:cs="Arial"/>
        </w:rPr>
        <w:t xml:space="preserve">para o Programa de Formação em Gestão Acadêmica de Projetos de Pesquisa (FGA), </w:t>
      </w:r>
      <w:r w:rsidR="00BB0AC2" w:rsidRPr="0023457E">
        <w:rPr>
          <w:rFonts w:ascii="Arial" w:hAnsi="Arial" w:cs="Arial"/>
        </w:rPr>
        <w:t>chamada 2024 (</w:t>
      </w:r>
      <w:hyperlink r:id="rId7" w:history="1">
        <w:r w:rsidR="00DC5765" w:rsidRPr="0023457E">
          <w:rPr>
            <w:rStyle w:val="Hyperlink"/>
            <w:rFonts w:ascii="Arial" w:hAnsi="Arial" w:cs="Arial"/>
          </w:rPr>
          <w:t>https://prpi.usp.br/wp-content/uploads/sites/1239/2024/03/Edital-FGA-2024.pdf</w:t>
        </w:r>
      </w:hyperlink>
      <w:r w:rsidR="00BB0AC2" w:rsidRPr="0023457E">
        <w:rPr>
          <w:rFonts w:ascii="Arial" w:hAnsi="Arial" w:cs="Arial"/>
        </w:rPr>
        <w:t xml:space="preserve">), </w:t>
      </w:r>
      <w:r w:rsidRPr="0023457E">
        <w:rPr>
          <w:rFonts w:ascii="Arial" w:hAnsi="Arial" w:cs="Arial"/>
        </w:rPr>
        <w:t>de acordo com as regras estabelecidas pela Resolução CoPI N° 8310, de 29 de agosto de 2022.</w:t>
      </w:r>
    </w:p>
    <w:p w14:paraId="13E2A11D" w14:textId="77777777" w:rsidR="0023457E" w:rsidRPr="0023457E" w:rsidRDefault="0023457E" w:rsidP="00FA6027">
      <w:pPr>
        <w:spacing w:before="160" w:line="276" w:lineRule="auto"/>
        <w:ind w:left="119" w:right="114"/>
        <w:jc w:val="both"/>
        <w:rPr>
          <w:rFonts w:ascii="Arial" w:hAnsi="Arial" w:cs="Arial"/>
        </w:rPr>
      </w:pPr>
    </w:p>
    <w:p w14:paraId="7A20C8F5" w14:textId="55F258CC" w:rsidR="00DC5765" w:rsidRPr="0023457E" w:rsidRDefault="00DC5765" w:rsidP="00DC5765">
      <w:pPr>
        <w:pStyle w:val="PargrafodaLista"/>
        <w:numPr>
          <w:ilvl w:val="0"/>
          <w:numId w:val="8"/>
        </w:numPr>
        <w:spacing w:before="160" w:line="276" w:lineRule="auto"/>
        <w:ind w:right="114"/>
        <w:rPr>
          <w:rFonts w:ascii="Arial" w:hAnsi="Arial" w:cs="Arial"/>
          <w:b/>
          <w:bCs/>
        </w:rPr>
      </w:pPr>
      <w:r w:rsidRPr="0023457E">
        <w:rPr>
          <w:rFonts w:ascii="Arial" w:hAnsi="Arial" w:cs="Arial"/>
          <w:b/>
          <w:bCs/>
        </w:rPr>
        <w:t>Projetos a serem atendidos</w:t>
      </w:r>
    </w:p>
    <w:p w14:paraId="76D8E81C" w14:textId="13477ED5" w:rsidR="00DC5765" w:rsidRDefault="00DC5765" w:rsidP="00DC5765">
      <w:pPr>
        <w:spacing w:before="160" w:line="276" w:lineRule="auto"/>
        <w:ind w:left="119" w:right="114"/>
        <w:jc w:val="both"/>
        <w:rPr>
          <w:rFonts w:ascii="Arial" w:hAnsi="Arial" w:cs="Arial"/>
        </w:rPr>
      </w:pPr>
      <w:r w:rsidRPr="0023457E">
        <w:rPr>
          <w:rFonts w:ascii="Arial" w:hAnsi="Arial" w:cs="Arial"/>
        </w:rPr>
        <w:t>O bolsista selecionado deverá colaborar para o desenvolvimento dos Projetos Temáticos da FAPESP intitulados “Espectroscopias com intensificação de sinal: nanomateriais, teoria e simulação computacional” e “Dispositivos miniaturizados visando à produção em larga escala: fabricação, caracterização e aplicações in-situ”, coordenados pelos professores Mauro Carlos Costa Ribeiro e Mauro Bertotti, respectivamente. Os resumos dos projetos encontram-se no Anexo 1.</w:t>
      </w:r>
    </w:p>
    <w:p w14:paraId="05C57EE7" w14:textId="77777777" w:rsidR="0023457E" w:rsidRPr="0023457E" w:rsidRDefault="0023457E" w:rsidP="00DC5765">
      <w:pPr>
        <w:spacing w:before="160" w:line="276" w:lineRule="auto"/>
        <w:ind w:left="119" w:right="114"/>
        <w:jc w:val="both"/>
        <w:rPr>
          <w:rFonts w:ascii="Arial" w:hAnsi="Arial" w:cs="Arial"/>
        </w:rPr>
      </w:pPr>
    </w:p>
    <w:p w14:paraId="06555EDD" w14:textId="105497F4" w:rsidR="00DC5765" w:rsidRPr="0023457E" w:rsidRDefault="00B47285" w:rsidP="00DC5765">
      <w:pPr>
        <w:pStyle w:val="PargrafodaLista"/>
        <w:numPr>
          <w:ilvl w:val="0"/>
          <w:numId w:val="8"/>
        </w:numPr>
        <w:spacing w:before="160" w:line="276" w:lineRule="auto"/>
        <w:ind w:right="114"/>
        <w:rPr>
          <w:rFonts w:ascii="Arial" w:hAnsi="Arial" w:cs="Arial"/>
          <w:b/>
          <w:bCs/>
        </w:rPr>
      </w:pPr>
      <w:r w:rsidRPr="0023457E">
        <w:rPr>
          <w:rFonts w:ascii="Arial" w:hAnsi="Arial" w:cs="Arial"/>
          <w:b/>
          <w:bCs/>
        </w:rPr>
        <w:t>Obrigações</w:t>
      </w:r>
      <w:r w:rsidR="00DC5765" w:rsidRPr="0023457E">
        <w:rPr>
          <w:rFonts w:ascii="Arial" w:hAnsi="Arial" w:cs="Arial"/>
          <w:b/>
          <w:bCs/>
        </w:rPr>
        <w:t xml:space="preserve"> do bolsista</w:t>
      </w:r>
    </w:p>
    <w:p w14:paraId="2455F7B8" w14:textId="1B397B36" w:rsidR="00DC5765" w:rsidRPr="0023457E" w:rsidRDefault="00143447" w:rsidP="00DC5765">
      <w:pPr>
        <w:spacing w:before="160" w:line="276" w:lineRule="auto"/>
        <w:ind w:left="119" w:right="114"/>
        <w:rPr>
          <w:rFonts w:ascii="Arial" w:hAnsi="Arial" w:cs="Arial"/>
        </w:rPr>
      </w:pPr>
      <w:r w:rsidRPr="0023457E">
        <w:rPr>
          <w:rFonts w:ascii="Arial" w:hAnsi="Arial" w:cs="Arial"/>
        </w:rPr>
        <w:t>O cand</w:t>
      </w:r>
      <w:r w:rsidR="00354FA7" w:rsidRPr="0023457E">
        <w:rPr>
          <w:rFonts w:ascii="Arial" w:hAnsi="Arial" w:cs="Arial"/>
        </w:rPr>
        <w:t>idato</w:t>
      </w:r>
      <w:r w:rsidRPr="0023457E">
        <w:rPr>
          <w:rFonts w:ascii="Arial" w:hAnsi="Arial" w:cs="Arial"/>
        </w:rPr>
        <w:t xml:space="preserve"> selecionado deverá assumir </w:t>
      </w:r>
      <w:r w:rsidR="008F0164" w:rsidRPr="0023457E">
        <w:rPr>
          <w:rFonts w:ascii="Arial" w:hAnsi="Arial" w:cs="Arial"/>
        </w:rPr>
        <w:t xml:space="preserve">as seguintes </w:t>
      </w:r>
      <w:r w:rsidRPr="0023457E">
        <w:rPr>
          <w:rFonts w:ascii="Arial" w:hAnsi="Arial" w:cs="Arial"/>
        </w:rPr>
        <w:t>responsabilidades</w:t>
      </w:r>
      <w:r w:rsidR="00B35ED8">
        <w:rPr>
          <w:rFonts w:ascii="Arial" w:hAnsi="Arial" w:cs="Arial"/>
        </w:rPr>
        <w:t>, dentre outras possíveis</w:t>
      </w:r>
      <w:r w:rsidR="008F0164" w:rsidRPr="0023457E">
        <w:rPr>
          <w:rFonts w:ascii="Arial" w:hAnsi="Arial" w:cs="Arial"/>
        </w:rPr>
        <w:t>:</w:t>
      </w:r>
      <w:r w:rsidRPr="0023457E">
        <w:rPr>
          <w:rFonts w:ascii="Arial" w:hAnsi="Arial" w:cs="Arial"/>
        </w:rPr>
        <w:t xml:space="preserve"> </w:t>
      </w:r>
    </w:p>
    <w:p w14:paraId="49752029" w14:textId="77777777" w:rsidR="00B35ED8" w:rsidRPr="00B35ED8" w:rsidRDefault="00B35ED8" w:rsidP="00B35ED8">
      <w:pPr>
        <w:pStyle w:val="PargrafodaLista"/>
        <w:numPr>
          <w:ilvl w:val="0"/>
          <w:numId w:val="9"/>
        </w:numPr>
        <w:rPr>
          <w:rFonts w:ascii="Arial" w:hAnsi="Arial" w:cs="Arial"/>
        </w:rPr>
      </w:pPr>
      <w:r w:rsidRPr="00B35ED8">
        <w:rPr>
          <w:rFonts w:ascii="Arial" w:hAnsi="Arial" w:cs="Arial"/>
        </w:rPr>
        <w:t>Coordenar compras, reformas dos laboratórios e manutenção dos equipamentos</w:t>
      </w:r>
    </w:p>
    <w:p w14:paraId="2D5FA0AF" w14:textId="77777777" w:rsidR="00B35ED8" w:rsidRPr="00B35ED8" w:rsidRDefault="00B35ED8" w:rsidP="00B35ED8">
      <w:pPr>
        <w:pStyle w:val="PargrafodaLista"/>
        <w:numPr>
          <w:ilvl w:val="0"/>
          <w:numId w:val="9"/>
        </w:numPr>
        <w:rPr>
          <w:rFonts w:ascii="Arial" w:hAnsi="Arial" w:cs="Arial"/>
        </w:rPr>
      </w:pPr>
      <w:r w:rsidRPr="00B35ED8">
        <w:rPr>
          <w:rFonts w:ascii="Arial" w:hAnsi="Arial" w:cs="Arial"/>
        </w:rPr>
        <w:t>Coletar informações bibliográficas para a elaboração dos relatórios anuais dos projetos</w:t>
      </w:r>
    </w:p>
    <w:p w14:paraId="48A4209B" w14:textId="77777777" w:rsidR="00B35ED8" w:rsidRPr="00B35ED8" w:rsidRDefault="00B35ED8" w:rsidP="00B35ED8">
      <w:pPr>
        <w:pStyle w:val="PargrafodaLista"/>
        <w:numPr>
          <w:ilvl w:val="0"/>
          <w:numId w:val="9"/>
        </w:numPr>
        <w:rPr>
          <w:rFonts w:ascii="Arial" w:hAnsi="Arial" w:cs="Arial"/>
        </w:rPr>
      </w:pPr>
      <w:r w:rsidRPr="00B35ED8">
        <w:rPr>
          <w:rFonts w:ascii="Arial" w:hAnsi="Arial" w:cs="Arial"/>
        </w:rPr>
        <w:t>Atuar em ações de divulgação dos resultados dos projetos</w:t>
      </w:r>
    </w:p>
    <w:p w14:paraId="021CCECD" w14:textId="7ECED7CE" w:rsidR="00683338" w:rsidRDefault="00683338" w:rsidP="00B35ED8">
      <w:pPr>
        <w:pStyle w:val="PargrafodaLista"/>
        <w:numPr>
          <w:ilvl w:val="0"/>
          <w:numId w:val="9"/>
        </w:numPr>
        <w:rPr>
          <w:rFonts w:ascii="Arial" w:hAnsi="Arial" w:cs="Arial"/>
        </w:rPr>
      </w:pPr>
      <w:r w:rsidRPr="00B35ED8">
        <w:rPr>
          <w:rFonts w:ascii="Arial" w:hAnsi="Arial" w:cs="Arial"/>
        </w:rPr>
        <w:t>Criar e atualizar homepages dos grupos de pesquisa</w:t>
      </w:r>
      <w:r>
        <w:rPr>
          <w:rFonts w:ascii="Arial" w:hAnsi="Arial" w:cs="Arial"/>
        </w:rPr>
        <w:t>, assim como redes de mídia</w:t>
      </w:r>
    </w:p>
    <w:p w14:paraId="5B83BBA4" w14:textId="33B356FC" w:rsidR="00B35ED8" w:rsidRPr="00B35ED8" w:rsidRDefault="00B35ED8" w:rsidP="00B35ED8">
      <w:pPr>
        <w:pStyle w:val="PargrafodaLista"/>
        <w:numPr>
          <w:ilvl w:val="0"/>
          <w:numId w:val="9"/>
        </w:numPr>
        <w:rPr>
          <w:rFonts w:ascii="Arial" w:hAnsi="Arial" w:cs="Arial"/>
        </w:rPr>
      </w:pPr>
      <w:r w:rsidRPr="00B35ED8">
        <w:rPr>
          <w:rFonts w:ascii="Arial" w:hAnsi="Arial" w:cs="Arial"/>
        </w:rPr>
        <w:t>Organizar reuniões periódicas entre os membros dos projetos</w:t>
      </w:r>
    </w:p>
    <w:p w14:paraId="67C25A8B" w14:textId="77777777" w:rsidR="00B35ED8" w:rsidRPr="00B35ED8" w:rsidRDefault="00B35ED8" w:rsidP="00B35ED8">
      <w:pPr>
        <w:pStyle w:val="PargrafodaLista"/>
        <w:numPr>
          <w:ilvl w:val="0"/>
          <w:numId w:val="9"/>
        </w:numPr>
        <w:rPr>
          <w:rFonts w:ascii="Arial" w:hAnsi="Arial" w:cs="Arial"/>
        </w:rPr>
      </w:pPr>
      <w:r w:rsidRPr="00B35ED8">
        <w:rPr>
          <w:rFonts w:ascii="Arial" w:hAnsi="Arial" w:cs="Arial"/>
        </w:rPr>
        <w:t xml:space="preserve">Gerenciar a licença de softwares </w:t>
      </w:r>
    </w:p>
    <w:p w14:paraId="119EC49F" w14:textId="6D971597" w:rsidR="00B35ED8" w:rsidRPr="00683338" w:rsidRDefault="00B35ED8" w:rsidP="00683338">
      <w:pPr>
        <w:pStyle w:val="PargrafodaLista"/>
        <w:numPr>
          <w:ilvl w:val="0"/>
          <w:numId w:val="9"/>
        </w:numPr>
        <w:rPr>
          <w:rFonts w:ascii="Arial" w:hAnsi="Arial" w:cs="Arial"/>
        </w:rPr>
      </w:pPr>
      <w:r w:rsidRPr="00B35ED8">
        <w:rPr>
          <w:rFonts w:ascii="Arial" w:hAnsi="Arial" w:cs="Arial"/>
        </w:rPr>
        <w:t>Representar os grupos de pesquisa em reuniões científicas e administrativas</w:t>
      </w:r>
    </w:p>
    <w:p w14:paraId="1E8DE6ED" w14:textId="77777777" w:rsidR="00B35ED8" w:rsidRDefault="00B35ED8" w:rsidP="00B35ED8">
      <w:pPr>
        <w:rPr>
          <w:rFonts w:ascii="Arial" w:hAnsi="Arial" w:cs="Arial"/>
        </w:rPr>
      </w:pPr>
    </w:p>
    <w:p w14:paraId="104915BF" w14:textId="77777777" w:rsidR="00B35ED8" w:rsidRPr="00B35ED8" w:rsidRDefault="00B35ED8" w:rsidP="00B35ED8">
      <w:pPr>
        <w:rPr>
          <w:rFonts w:ascii="Arial" w:hAnsi="Arial" w:cs="Arial"/>
        </w:rPr>
      </w:pPr>
    </w:p>
    <w:p w14:paraId="593A516E" w14:textId="77777777" w:rsidR="0023457E" w:rsidRPr="0023457E" w:rsidRDefault="0023457E" w:rsidP="0023457E">
      <w:pPr>
        <w:pStyle w:val="PargrafodaLista"/>
        <w:ind w:left="567"/>
        <w:rPr>
          <w:rFonts w:ascii="Arial" w:hAnsi="Arial" w:cs="Arial"/>
        </w:rPr>
      </w:pPr>
    </w:p>
    <w:p w14:paraId="22817DF7" w14:textId="77777777" w:rsidR="00BB0AC2" w:rsidRPr="0023457E" w:rsidRDefault="00BB0AC2" w:rsidP="00BB0AC2">
      <w:pPr>
        <w:pStyle w:val="PargrafodaLista"/>
        <w:numPr>
          <w:ilvl w:val="0"/>
          <w:numId w:val="8"/>
        </w:numPr>
        <w:spacing w:before="121" w:line="276" w:lineRule="auto"/>
        <w:ind w:right="114"/>
        <w:rPr>
          <w:rFonts w:ascii="Arial" w:hAnsi="Arial" w:cs="Arial"/>
        </w:rPr>
      </w:pPr>
      <w:r w:rsidRPr="0023457E">
        <w:rPr>
          <w:rFonts w:ascii="Arial" w:hAnsi="Arial" w:cs="Arial"/>
          <w:b/>
        </w:rPr>
        <w:t>Período de d</w:t>
      </w:r>
      <w:r w:rsidR="00FA6027" w:rsidRPr="0023457E">
        <w:rPr>
          <w:rFonts w:ascii="Arial" w:hAnsi="Arial" w:cs="Arial"/>
          <w:b/>
        </w:rPr>
        <w:t>esenvolvi</w:t>
      </w:r>
      <w:r w:rsidRPr="0023457E">
        <w:rPr>
          <w:rFonts w:ascii="Arial" w:hAnsi="Arial" w:cs="Arial"/>
          <w:b/>
        </w:rPr>
        <w:t>mento das atividades</w:t>
      </w:r>
    </w:p>
    <w:p w14:paraId="31801651" w14:textId="77777777" w:rsidR="00BB0AC2" w:rsidRDefault="00BB0AC2" w:rsidP="00BB0AC2">
      <w:pPr>
        <w:spacing w:before="121" w:line="276" w:lineRule="auto"/>
        <w:ind w:left="119" w:right="114"/>
        <w:jc w:val="both"/>
        <w:rPr>
          <w:rFonts w:ascii="Arial" w:hAnsi="Arial" w:cs="Arial"/>
          <w:bCs/>
        </w:rPr>
      </w:pPr>
      <w:r w:rsidRPr="0023457E">
        <w:rPr>
          <w:rFonts w:ascii="Arial" w:hAnsi="Arial" w:cs="Arial"/>
          <w:bCs/>
        </w:rPr>
        <w:t xml:space="preserve">O bolsista selecionado vai desenvolver as atividades previstas no período compreendendo </w:t>
      </w:r>
      <w:r w:rsidR="00FA6027" w:rsidRPr="0023457E">
        <w:rPr>
          <w:rFonts w:ascii="Arial" w:hAnsi="Arial" w:cs="Arial"/>
          <w:bCs/>
        </w:rPr>
        <w:t>1º</w:t>
      </w:r>
      <w:r w:rsidR="00FA6027" w:rsidRPr="0023457E">
        <w:rPr>
          <w:rFonts w:ascii="Arial" w:hAnsi="Arial" w:cs="Arial"/>
          <w:bCs/>
          <w:spacing w:val="-16"/>
        </w:rPr>
        <w:t xml:space="preserve"> </w:t>
      </w:r>
      <w:r w:rsidR="00FA6027" w:rsidRPr="0023457E">
        <w:rPr>
          <w:rFonts w:ascii="Arial" w:hAnsi="Arial" w:cs="Arial"/>
          <w:bCs/>
        </w:rPr>
        <w:t>de</w:t>
      </w:r>
      <w:r w:rsidR="00FA6027" w:rsidRPr="0023457E">
        <w:rPr>
          <w:rFonts w:ascii="Arial" w:hAnsi="Arial" w:cs="Arial"/>
          <w:bCs/>
          <w:spacing w:val="-16"/>
        </w:rPr>
        <w:t xml:space="preserve"> </w:t>
      </w:r>
      <w:r w:rsidRPr="0023457E">
        <w:rPr>
          <w:rFonts w:ascii="Arial" w:hAnsi="Arial" w:cs="Arial"/>
          <w:bCs/>
          <w:spacing w:val="-16"/>
        </w:rPr>
        <w:t>agosto de 2024 a 31 de julho de 2025</w:t>
      </w:r>
      <w:r w:rsidR="00FA6027" w:rsidRPr="0023457E">
        <w:rPr>
          <w:rFonts w:ascii="Arial" w:hAnsi="Arial" w:cs="Arial"/>
          <w:bCs/>
        </w:rPr>
        <w:t xml:space="preserve">. </w:t>
      </w:r>
      <w:r w:rsidRPr="0023457E">
        <w:rPr>
          <w:rFonts w:ascii="Arial" w:hAnsi="Arial" w:cs="Arial"/>
          <w:bCs/>
        </w:rPr>
        <w:t xml:space="preserve">Existe possibilidade de prorrogação por 1 ano, a critério da Pró-Reitoria de Pesquisa e Inovação, e de acordo com a disponibilidade de recursos. </w:t>
      </w:r>
    </w:p>
    <w:p w14:paraId="07D42DB5" w14:textId="77777777" w:rsidR="00B35ED8" w:rsidRDefault="00B35ED8" w:rsidP="00BB0AC2">
      <w:pPr>
        <w:spacing w:before="121" w:line="276" w:lineRule="auto"/>
        <w:ind w:left="119" w:right="114"/>
        <w:jc w:val="both"/>
        <w:rPr>
          <w:rFonts w:ascii="Arial" w:hAnsi="Arial" w:cs="Arial"/>
          <w:bCs/>
        </w:rPr>
      </w:pPr>
    </w:p>
    <w:p w14:paraId="5534B6C0" w14:textId="77777777" w:rsidR="006E12DF" w:rsidRDefault="006E12DF" w:rsidP="00BB0AC2">
      <w:pPr>
        <w:spacing w:before="121" w:line="276" w:lineRule="auto"/>
        <w:ind w:left="119" w:right="114"/>
        <w:jc w:val="both"/>
        <w:rPr>
          <w:rFonts w:ascii="Arial" w:hAnsi="Arial" w:cs="Arial"/>
          <w:bCs/>
        </w:rPr>
      </w:pPr>
    </w:p>
    <w:p w14:paraId="30518475" w14:textId="4E2414BF" w:rsidR="00FA6027" w:rsidRPr="0023457E" w:rsidRDefault="00FA6027" w:rsidP="00FA6027">
      <w:pPr>
        <w:pStyle w:val="Ttulo1"/>
        <w:numPr>
          <w:ilvl w:val="0"/>
          <w:numId w:val="8"/>
        </w:numPr>
        <w:tabs>
          <w:tab w:val="left" w:pos="386"/>
        </w:tabs>
        <w:spacing w:before="120"/>
        <w:ind w:left="386" w:hanging="267"/>
        <w:rPr>
          <w:sz w:val="22"/>
          <w:szCs w:val="22"/>
        </w:rPr>
      </w:pPr>
      <w:r w:rsidRPr="0023457E">
        <w:rPr>
          <w:spacing w:val="-2"/>
          <w:sz w:val="22"/>
          <w:szCs w:val="22"/>
        </w:rPr>
        <w:lastRenderedPageBreak/>
        <w:t>Bolsa</w:t>
      </w:r>
    </w:p>
    <w:p w14:paraId="42534F3A" w14:textId="75D0F559" w:rsidR="00FA6027" w:rsidRDefault="00FA6027" w:rsidP="00FA6027">
      <w:pPr>
        <w:pStyle w:val="Corpodetexto"/>
        <w:spacing w:before="161" w:line="276" w:lineRule="auto"/>
        <w:ind w:right="116"/>
        <w:rPr>
          <w:rFonts w:ascii="Arial" w:hAnsi="Arial" w:cs="Arial"/>
        </w:rPr>
      </w:pPr>
      <w:r w:rsidRPr="0023457E">
        <w:rPr>
          <w:rFonts w:ascii="Arial" w:hAnsi="Arial" w:cs="Arial"/>
        </w:rPr>
        <w:t>O valor da bolsa, a ser concedida pela Pró-Reitoria de Pesquisa e Inovação da USP,</w:t>
      </w:r>
      <w:r w:rsidRPr="0023457E">
        <w:rPr>
          <w:rFonts w:ascii="Arial" w:hAnsi="Arial" w:cs="Arial"/>
          <w:spacing w:val="-5"/>
        </w:rPr>
        <w:t xml:space="preserve"> </w:t>
      </w:r>
      <w:r w:rsidRPr="0023457E">
        <w:rPr>
          <w:rFonts w:ascii="Arial" w:hAnsi="Arial" w:cs="Arial"/>
        </w:rPr>
        <w:t>será</w:t>
      </w:r>
      <w:r w:rsidRPr="0023457E">
        <w:rPr>
          <w:rFonts w:ascii="Arial" w:hAnsi="Arial" w:cs="Arial"/>
          <w:spacing w:val="-7"/>
        </w:rPr>
        <w:t xml:space="preserve"> </w:t>
      </w:r>
      <w:r w:rsidRPr="0023457E">
        <w:rPr>
          <w:rFonts w:ascii="Arial" w:hAnsi="Arial" w:cs="Arial"/>
        </w:rPr>
        <w:t>no</w:t>
      </w:r>
      <w:r w:rsidRPr="0023457E">
        <w:rPr>
          <w:rFonts w:ascii="Arial" w:hAnsi="Arial" w:cs="Arial"/>
          <w:spacing w:val="-4"/>
        </w:rPr>
        <w:t xml:space="preserve"> </w:t>
      </w:r>
      <w:r w:rsidRPr="0023457E">
        <w:rPr>
          <w:rFonts w:ascii="Arial" w:hAnsi="Arial" w:cs="Arial"/>
        </w:rPr>
        <w:t>valor</w:t>
      </w:r>
      <w:r w:rsidRPr="0023457E">
        <w:rPr>
          <w:rFonts w:ascii="Arial" w:hAnsi="Arial" w:cs="Arial"/>
          <w:spacing w:val="-6"/>
        </w:rPr>
        <w:t xml:space="preserve"> </w:t>
      </w:r>
      <w:r w:rsidRPr="0023457E">
        <w:rPr>
          <w:rFonts w:ascii="Arial" w:hAnsi="Arial" w:cs="Arial"/>
        </w:rPr>
        <w:t>bruto</w:t>
      </w:r>
      <w:r w:rsidRPr="0023457E">
        <w:rPr>
          <w:rFonts w:ascii="Arial" w:hAnsi="Arial" w:cs="Arial"/>
          <w:spacing w:val="-5"/>
        </w:rPr>
        <w:t xml:space="preserve"> </w:t>
      </w:r>
      <w:r w:rsidRPr="0023457E">
        <w:rPr>
          <w:rFonts w:ascii="Arial" w:hAnsi="Arial" w:cs="Arial"/>
        </w:rPr>
        <w:t>de</w:t>
      </w:r>
      <w:r w:rsidRPr="0023457E">
        <w:rPr>
          <w:rFonts w:ascii="Arial" w:hAnsi="Arial" w:cs="Arial"/>
          <w:spacing w:val="-4"/>
        </w:rPr>
        <w:t xml:space="preserve"> </w:t>
      </w:r>
      <w:r w:rsidRPr="0023457E">
        <w:rPr>
          <w:rFonts w:ascii="Arial" w:hAnsi="Arial" w:cs="Arial"/>
          <w:b/>
        </w:rPr>
        <w:t>R$</w:t>
      </w:r>
      <w:r w:rsidRPr="0023457E">
        <w:rPr>
          <w:rFonts w:ascii="Arial" w:hAnsi="Arial" w:cs="Arial"/>
          <w:b/>
          <w:spacing w:val="-4"/>
        </w:rPr>
        <w:t xml:space="preserve"> </w:t>
      </w:r>
      <w:r w:rsidRPr="0023457E">
        <w:rPr>
          <w:rFonts w:ascii="Arial" w:hAnsi="Arial" w:cs="Arial"/>
          <w:b/>
        </w:rPr>
        <w:t>8.479,20</w:t>
      </w:r>
      <w:r w:rsidRPr="0023457E">
        <w:rPr>
          <w:rFonts w:ascii="Arial" w:hAnsi="Arial" w:cs="Arial"/>
          <w:b/>
          <w:spacing w:val="-5"/>
        </w:rPr>
        <w:t xml:space="preserve"> </w:t>
      </w:r>
      <w:r w:rsidRPr="0023457E">
        <w:rPr>
          <w:rFonts w:ascii="Arial" w:hAnsi="Arial" w:cs="Arial"/>
        </w:rPr>
        <w:t>(oito</w:t>
      </w:r>
      <w:r w:rsidRPr="0023457E">
        <w:rPr>
          <w:rFonts w:ascii="Arial" w:hAnsi="Arial" w:cs="Arial"/>
          <w:spacing w:val="-7"/>
        </w:rPr>
        <w:t xml:space="preserve"> </w:t>
      </w:r>
      <w:r w:rsidRPr="0023457E">
        <w:rPr>
          <w:rFonts w:ascii="Arial" w:hAnsi="Arial" w:cs="Arial"/>
        </w:rPr>
        <w:t>mil</w:t>
      </w:r>
      <w:r w:rsidRPr="0023457E">
        <w:rPr>
          <w:rFonts w:ascii="Arial" w:hAnsi="Arial" w:cs="Arial"/>
          <w:spacing w:val="-6"/>
        </w:rPr>
        <w:t xml:space="preserve"> </w:t>
      </w:r>
      <w:r w:rsidRPr="0023457E">
        <w:rPr>
          <w:rFonts w:ascii="Arial" w:hAnsi="Arial" w:cs="Arial"/>
        </w:rPr>
        <w:t>quatrocentos</w:t>
      </w:r>
      <w:r w:rsidRPr="0023457E">
        <w:rPr>
          <w:rFonts w:ascii="Arial" w:hAnsi="Arial" w:cs="Arial"/>
          <w:spacing w:val="-8"/>
        </w:rPr>
        <w:t xml:space="preserve"> </w:t>
      </w:r>
      <w:r w:rsidRPr="0023457E">
        <w:rPr>
          <w:rFonts w:ascii="Arial" w:hAnsi="Arial" w:cs="Arial"/>
        </w:rPr>
        <w:t>e</w:t>
      </w:r>
      <w:r w:rsidRPr="0023457E">
        <w:rPr>
          <w:rFonts w:ascii="Arial" w:hAnsi="Arial" w:cs="Arial"/>
          <w:spacing w:val="-4"/>
        </w:rPr>
        <w:t xml:space="preserve"> </w:t>
      </w:r>
      <w:r w:rsidRPr="0023457E">
        <w:rPr>
          <w:rFonts w:ascii="Arial" w:hAnsi="Arial" w:cs="Arial"/>
        </w:rPr>
        <w:t>setenta</w:t>
      </w:r>
      <w:r w:rsidRPr="0023457E">
        <w:rPr>
          <w:rFonts w:ascii="Arial" w:hAnsi="Arial" w:cs="Arial"/>
          <w:spacing w:val="-7"/>
        </w:rPr>
        <w:t xml:space="preserve"> </w:t>
      </w:r>
      <w:r w:rsidRPr="0023457E">
        <w:rPr>
          <w:rFonts w:ascii="Arial" w:hAnsi="Arial" w:cs="Arial"/>
        </w:rPr>
        <w:t>e</w:t>
      </w:r>
      <w:r w:rsidRPr="0023457E">
        <w:rPr>
          <w:rFonts w:ascii="Arial" w:hAnsi="Arial" w:cs="Arial"/>
          <w:spacing w:val="-4"/>
        </w:rPr>
        <w:t xml:space="preserve"> </w:t>
      </w:r>
      <w:r w:rsidRPr="0023457E">
        <w:rPr>
          <w:rFonts w:ascii="Arial" w:hAnsi="Arial" w:cs="Arial"/>
        </w:rPr>
        <w:t>nove reais</w:t>
      </w:r>
      <w:r w:rsidRPr="0023457E">
        <w:rPr>
          <w:rFonts w:ascii="Arial" w:hAnsi="Arial" w:cs="Arial"/>
          <w:spacing w:val="-15"/>
        </w:rPr>
        <w:t xml:space="preserve"> </w:t>
      </w:r>
      <w:r w:rsidRPr="0023457E">
        <w:rPr>
          <w:rFonts w:ascii="Arial" w:hAnsi="Arial" w:cs="Arial"/>
        </w:rPr>
        <w:t>e</w:t>
      </w:r>
      <w:r w:rsidRPr="0023457E">
        <w:rPr>
          <w:rFonts w:ascii="Arial" w:hAnsi="Arial" w:cs="Arial"/>
          <w:spacing w:val="-14"/>
        </w:rPr>
        <w:t xml:space="preserve"> </w:t>
      </w:r>
      <w:r w:rsidRPr="0023457E">
        <w:rPr>
          <w:rFonts w:ascii="Arial" w:hAnsi="Arial" w:cs="Arial"/>
        </w:rPr>
        <w:t>vinte</w:t>
      </w:r>
      <w:r w:rsidRPr="0023457E">
        <w:rPr>
          <w:rFonts w:ascii="Arial" w:hAnsi="Arial" w:cs="Arial"/>
          <w:spacing w:val="-14"/>
        </w:rPr>
        <w:t xml:space="preserve"> </w:t>
      </w:r>
      <w:r w:rsidRPr="0023457E">
        <w:rPr>
          <w:rFonts w:ascii="Arial" w:hAnsi="Arial" w:cs="Arial"/>
        </w:rPr>
        <w:t>centavos)</w:t>
      </w:r>
      <w:r w:rsidRPr="0023457E">
        <w:rPr>
          <w:rFonts w:ascii="Arial" w:hAnsi="Arial" w:cs="Arial"/>
          <w:spacing w:val="-16"/>
        </w:rPr>
        <w:t xml:space="preserve"> </w:t>
      </w:r>
      <w:r w:rsidRPr="0023457E">
        <w:rPr>
          <w:rFonts w:ascii="Arial" w:hAnsi="Arial" w:cs="Arial"/>
        </w:rPr>
        <w:t>mensais</w:t>
      </w:r>
      <w:r w:rsidRPr="0023457E">
        <w:rPr>
          <w:rFonts w:ascii="Arial" w:hAnsi="Arial" w:cs="Arial"/>
          <w:spacing w:val="-15"/>
        </w:rPr>
        <w:t xml:space="preserve"> </w:t>
      </w:r>
      <w:r w:rsidRPr="0023457E">
        <w:rPr>
          <w:rFonts w:ascii="Arial" w:hAnsi="Arial" w:cs="Arial"/>
        </w:rPr>
        <w:t>pelo</w:t>
      </w:r>
      <w:r w:rsidRPr="0023457E">
        <w:rPr>
          <w:rFonts w:ascii="Arial" w:hAnsi="Arial" w:cs="Arial"/>
          <w:spacing w:val="-14"/>
        </w:rPr>
        <w:t xml:space="preserve"> </w:t>
      </w:r>
      <w:r w:rsidRPr="0023457E">
        <w:rPr>
          <w:rFonts w:ascii="Arial" w:hAnsi="Arial" w:cs="Arial"/>
        </w:rPr>
        <w:t>período</w:t>
      </w:r>
      <w:r w:rsidRPr="0023457E">
        <w:rPr>
          <w:rFonts w:ascii="Arial" w:hAnsi="Arial" w:cs="Arial"/>
          <w:spacing w:val="-16"/>
        </w:rPr>
        <w:t xml:space="preserve"> </w:t>
      </w:r>
      <w:r w:rsidRPr="0023457E">
        <w:rPr>
          <w:rFonts w:ascii="Arial" w:hAnsi="Arial" w:cs="Arial"/>
        </w:rPr>
        <w:t>de</w:t>
      </w:r>
      <w:r w:rsidRPr="0023457E">
        <w:rPr>
          <w:rFonts w:ascii="Arial" w:hAnsi="Arial" w:cs="Arial"/>
          <w:spacing w:val="-14"/>
        </w:rPr>
        <w:t xml:space="preserve"> </w:t>
      </w:r>
      <w:r w:rsidRPr="0023457E">
        <w:rPr>
          <w:rFonts w:ascii="Arial" w:hAnsi="Arial" w:cs="Arial"/>
        </w:rPr>
        <w:t>12</w:t>
      </w:r>
      <w:r w:rsidRPr="0023457E">
        <w:rPr>
          <w:rFonts w:ascii="Arial" w:hAnsi="Arial" w:cs="Arial"/>
          <w:spacing w:val="-14"/>
        </w:rPr>
        <w:t xml:space="preserve"> </w:t>
      </w:r>
      <w:r w:rsidRPr="0023457E">
        <w:rPr>
          <w:rFonts w:ascii="Arial" w:hAnsi="Arial" w:cs="Arial"/>
        </w:rPr>
        <w:t>meses</w:t>
      </w:r>
      <w:r w:rsidR="00AC783B">
        <w:rPr>
          <w:rFonts w:ascii="Arial" w:hAnsi="Arial" w:cs="Arial"/>
        </w:rPr>
        <w:t>.</w:t>
      </w:r>
      <w:r w:rsidRPr="0023457E">
        <w:rPr>
          <w:rFonts w:ascii="Arial" w:hAnsi="Arial" w:cs="Arial"/>
        </w:rPr>
        <w:t xml:space="preserve"> A bolsa não poderá ser acumulada com outras bolsas, de quaisquer instituições públicas ou privadas, do Brasil ou do exterior, sendo</w:t>
      </w:r>
      <w:r w:rsidRPr="0023457E">
        <w:rPr>
          <w:rFonts w:ascii="Arial" w:hAnsi="Arial" w:cs="Arial"/>
          <w:spacing w:val="-6"/>
        </w:rPr>
        <w:t xml:space="preserve"> </w:t>
      </w:r>
      <w:r w:rsidRPr="0023457E">
        <w:rPr>
          <w:rFonts w:ascii="Arial" w:hAnsi="Arial" w:cs="Arial"/>
        </w:rPr>
        <w:t>vedada</w:t>
      </w:r>
      <w:r w:rsidRPr="0023457E">
        <w:rPr>
          <w:rFonts w:ascii="Arial" w:hAnsi="Arial" w:cs="Arial"/>
          <w:spacing w:val="-9"/>
        </w:rPr>
        <w:t xml:space="preserve"> </w:t>
      </w:r>
      <w:r w:rsidRPr="0023457E">
        <w:rPr>
          <w:rFonts w:ascii="Arial" w:hAnsi="Arial" w:cs="Arial"/>
        </w:rPr>
        <w:t>a</w:t>
      </w:r>
      <w:r w:rsidRPr="0023457E">
        <w:rPr>
          <w:rFonts w:ascii="Arial" w:hAnsi="Arial" w:cs="Arial"/>
          <w:spacing w:val="-9"/>
        </w:rPr>
        <w:t xml:space="preserve"> </w:t>
      </w:r>
      <w:r w:rsidRPr="0023457E">
        <w:rPr>
          <w:rFonts w:ascii="Arial" w:hAnsi="Arial" w:cs="Arial"/>
        </w:rPr>
        <w:t>cumulação</w:t>
      </w:r>
      <w:r w:rsidRPr="0023457E">
        <w:rPr>
          <w:rFonts w:ascii="Arial" w:hAnsi="Arial" w:cs="Arial"/>
          <w:spacing w:val="-9"/>
        </w:rPr>
        <w:t xml:space="preserve"> </w:t>
      </w:r>
      <w:r w:rsidRPr="0023457E">
        <w:rPr>
          <w:rFonts w:ascii="Arial" w:hAnsi="Arial" w:cs="Arial"/>
        </w:rPr>
        <w:t>com</w:t>
      </w:r>
      <w:r w:rsidRPr="0023457E">
        <w:rPr>
          <w:rFonts w:ascii="Arial" w:hAnsi="Arial" w:cs="Arial"/>
          <w:spacing w:val="-8"/>
        </w:rPr>
        <w:t xml:space="preserve"> </w:t>
      </w:r>
      <w:r w:rsidRPr="0023457E">
        <w:rPr>
          <w:rFonts w:ascii="Arial" w:hAnsi="Arial" w:cs="Arial"/>
        </w:rPr>
        <w:t>remunerações</w:t>
      </w:r>
      <w:r w:rsidRPr="0023457E">
        <w:rPr>
          <w:rFonts w:ascii="Arial" w:hAnsi="Arial" w:cs="Arial"/>
          <w:spacing w:val="-7"/>
        </w:rPr>
        <w:t xml:space="preserve"> </w:t>
      </w:r>
      <w:r w:rsidRPr="0023457E">
        <w:rPr>
          <w:rFonts w:ascii="Arial" w:hAnsi="Arial" w:cs="Arial"/>
        </w:rPr>
        <w:t>de</w:t>
      </w:r>
      <w:r w:rsidRPr="0023457E">
        <w:rPr>
          <w:rFonts w:ascii="Arial" w:hAnsi="Arial" w:cs="Arial"/>
          <w:spacing w:val="-9"/>
        </w:rPr>
        <w:t xml:space="preserve"> </w:t>
      </w:r>
      <w:r w:rsidRPr="0023457E">
        <w:rPr>
          <w:rFonts w:ascii="Arial" w:hAnsi="Arial" w:cs="Arial"/>
        </w:rPr>
        <w:t>outros</w:t>
      </w:r>
      <w:r w:rsidRPr="0023457E">
        <w:rPr>
          <w:rFonts w:ascii="Arial" w:hAnsi="Arial" w:cs="Arial"/>
          <w:spacing w:val="-7"/>
        </w:rPr>
        <w:t xml:space="preserve"> </w:t>
      </w:r>
      <w:r w:rsidRPr="0023457E">
        <w:rPr>
          <w:rFonts w:ascii="Arial" w:hAnsi="Arial" w:cs="Arial"/>
        </w:rPr>
        <w:t>serviços</w:t>
      </w:r>
      <w:r w:rsidRPr="0023457E">
        <w:rPr>
          <w:rFonts w:ascii="Arial" w:hAnsi="Arial" w:cs="Arial"/>
          <w:spacing w:val="-7"/>
        </w:rPr>
        <w:t xml:space="preserve"> </w:t>
      </w:r>
      <w:r w:rsidRPr="0023457E">
        <w:rPr>
          <w:rFonts w:ascii="Arial" w:hAnsi="Arial" w:cs="Arial"/>
        </w:rPr>
        <w:t>profissionais.</w:t>
      </w:r>
    </w:p>
    <w:p w14:paraId="35DB9B02" w14:textId="77777777" w:rsidR="0023457E" w:rsidRPr="0023457E" w:rsidRDefault="0023457E" w:rsidP="00FA6027">
      <w:pPr>
        <w:pStyle w:val="Corpodetexto"/>
        <w:spacing w:before="161" w:line="276" w:lineRule="auto"/>
        <w:ind w:right="116"/>
        <w:rPr>
          <w:rFonts w:ascii="Arial" w:hAnsi="Arial" w:cs="Arial"/>
        </w:rPr>
      </w:pPr>
    </w:p>
    <w:p w14:paraId="11132BEE" w14:textId="77777777" w:rsidR="00FA6027" w:rsidRPr="0023457E" w:rsidRDefault="00FA6027" w:rsidP="00FA6027">
      <w:pPr>
        <w:pStyle w:val="Ttulo1"/>
        <w:numPr>
          <w:ilvl w:val="0"/>
          <w:numId w:val="8"/>
        </w:numPr>
        <w:tabs>
          <w:tab w:val="left" w:pos="386"/>
        </w:tabs>
        <w:spacing w:before="119"/>
        <w:ind w:left="386" w:hanging="267"/>
        <w:rPr>
          <w:sz w:val="22"/>
          <w:szCs w:val="22"/>
        </w:rPr>
      </w:pPr>
      <w:r w:rsidRPr="0023457E">
        <w:rPr>
          <w:spacing w:val="-2"/>
          <w:sz w:val="22"/>
          <w:szCs w:val="22"/>
        </w:rPr>
        <w:t>Requisitos</w:t>
      </w:r>
    </w:p>
    <w:p w14:paraId="68E92C35" w14:textId="53C573B3" w:rsidR="00B35ED8" w:rsidRDefault="00FA6027" w:rsidP="007453E7">
      <w:pPr>
        <w:pStyle w:val="Corpodetexto"/>
        <w:spacing w:before="163" w:line="276" w:lineRule="auto"/>
        <w:ind w:right="115"/>
        <w:rPr>
          <w:rFonts w:ascii="Arial" w:hAnsi="Arial" w:cs="Arial"/>
        </w:rPr>
      </w:pPr>
      <w:r w:rsidRPr="0023457E">
        <w:rPr>
          <w:rFonts w:ascii="Arial" w:hAnsi="Arial" w:cs="Arial"/>
        </w:rPr>
        <w:t>O</w:t>
      </w:r>
      <w:r w:rsidR="007453E7" w:rsidRPr="0023457E">
        <w:rPr>
          <w:rFonts w:ascii="Arial" w:hAnsi="Arial" w:cs="Arial"/>
        </w:rPr>
        <w:t>s</w:t>
      </w:r>
      <w:r w:rsidRPr="0023457E">
        <w:rPr>
          <w:rFonts w:ascii="Arial" w:hAnsi="Arial" w:cs="Arial"/>
          <w:spacing w:val="-3"/>
        </w:rPr>
        <w:t xml:space="preserve"> </w:t>
      </w:r>
      <w:r w:rsidRPr="0023457E">
        <w:rPr>
          <w:rFonts w:ascii="Arial" w:hAnsi="Arial" w:cs="Arial"/>
        </w:rPr>
        <w:t>candidato</w:t>
      </w:r>
      <w:r w:rsidR="007453E7" w:rsidRPr="0023457E">
        <w:rPr>
          <w:rFonts w:ascii="Arial" w:hAnsi="Arial" w:cs="Arial"/>
        </w:rPr>
        <w:t xml:space="preserve">s </w:t>
      </w:r>
      <w:r w:rsidR="00B35ED8">
        <w:rPr>
          <w:rFonts w:ascii="Arial" w:hAnsi="Arial" w:cs="Arial"/>
        </w:rPr>
        <w:t>à</w:t>
      </w:r>
      <w:r w:rsidR="007453E7" w:rsidRPr="0023457E">
        <w:rPr>
          <w:rFonts w:ascii="Arial" w:hAnsi="Arial" w:cs="Arial"/>
        </w:rPr>
        <w:t xml:space="preserve"> bolsa </w:t>
      </w:r>
      <w:r w:rsidRPr="0023457E">
        <w:rPr>
          <w:rFonts w:ascii="Arial" w:hAnsi="Arial" w:cs="Arial"/>
        </w:rPr>
        <w:t>dever</w:t>
      </w:r>
      <w:r w:rsidR="007453E7" w:rsidRPr="0023457E">
        <w:rPr>
          <w:rFonts w:ascii="Arial" w:hAnsi="Arial" w:cs="Arial"/>
        </w:rPr>
        <w:t>ão</w:t>
      </w:r>
      <w:r w:rsidRPr="0023457E">
        <w:rPr>
          <w:rFonts w:ascii="Arial" w:hAnsi="Arial" w:cs="Arial"/>
          <w:spacing w:val="-1"/>
        </w:rPr>
        <w:t xml:space="preserve"> </w:t>
      </w:r>
      <w:r w:rsidRPr="0023457E">
        <w:rPr>
          <w:rFonts w:ascii="Arial" w:hAnsi="Arial" w:cs="Arial"/>
        </w:rPr>
        <w:t>possuir</w:t>
      </w:r>
      <w:r w:rsidRPr="0023457E">
        <w:rPr>
          <w:rFonts w:ascii="Arial" w:hAnsi="Arial" w:cs="Arial"/>
          <w:spacing w:val="-2"/>
        </w:rPr>
        <w:t xml:space="preserve"> </w:t>
      </w:r>
      <w:r w:rsidRPr="0023457E">
        <w:rPr>
          <w:rFonts w:ascii="Arial" w:hAnsi="Arial" w:cs="Arial"/>
        </w:rPr>
        <w:t>o</w:t>
      </w:r>
      <w:r w:rsidRPr="0023457E">
        <w:rPr>
          <w:rFonts w:ascii="Arial" w:hAnsi="Arial" w:cs="Arial"/>
          <w:spacing w:val="-2"/>
        </w:rPr>
        <w:t xml:space="preserve"> </w:t>
      </w:r>
      <w:r w:rsidRPr="0023457E">
        <w:rPr>
          <w:rFonts w:ascii="Arial" w:hAnsi="Arial" w:cs="Arial"/>
        </w:rPr>
        <w:t>título</w:t>
      </w:r>
      <w:r w:rsidRPr="0023457E">
        <w:rPr>
          <w:rFonts w:ascii="Arial" w:hAnsi="Arial" w:cs="Arial"/>
          <w:spacing w:val="-2"/>
        </w:rPr>
        <w:t xml:space="preserve"> </w:t>
      </w:r>
      <w:r w:rsidRPr="0023457E">
        <w:rPr>
          <w:rFonts w:ascii="Arial" w:hAnsi="Arial" w:cs="Arial"/>
        </w:rPr>
        <w:t>de</w:t>
      </w:r>
      <w:r w:rsidRPr="0023457E">
        <w:rPr>
          <w:rFonts w:ascii="Arial" w:hAnsi="Arial" w:cs="Arial"/>
          <w:spacing w:val="-1"/>
        </w:rPr>
        <w:t xml:space="preserve"> </w:t>
      </w:r>
      <w:r w:rsidRPr="0023457E">
        <w:rPr>
          <w:rFonts w:ascii="Arial" w:hAnsi="Arial" w:cs="Arial"/>
        </w:rPr>
        <w:t>Doutor</w:t>
      </w:r>
      <w:r w:rsidRPr="0023457E">
        <w:rPr>
          <w:rFonts w:ascii="Arial" w:hAnsi="Arial" w:cs="Arial"/>
          <w:spacing w:val="-2"/>
        </w:rPr>
        <w:t xml:space="preserve"> </w:t>
      </w:r>
      <w:r w:rsidRPr="0023457E">
        <w:rPr>
          <w:rFonts w:ascii="Arial" w:hAnsi="Arial" w:cs="Arial"/>
        </w:rPr>
        <w:t>de</w:t>
      </w:r>
      <w:r w:rsidRPr="0023457E">
        <w:rPr>
          <w:rFonts w:ascii="Arial" w:hAnsi="Arial" w:cs="Arial"/>
          <w:spacing w:val="-1"/>
        </w:rPr>
        <w:t xml:space="preserve"> </w:t>
      </w:r>
      <w:r w:rsidRPr="0023457E">
        <w:rPr>
          <w:rFonts w:ascii="Arial" w:hAnsi="Arial" w:cs="Arial"/>
        </w:rPr>
        <w:t>qualquer instituição, nacional ou estrangeira</w:t>
      </w:r>
      <w:r w:rsidR="00A4186D">
        <w:rPr>
          <w:rFonts w:ascii="Arial" w:hAnsi="Arial" w:cs="Arial"/>
        </w:rPr>
        <w:t>. E</w:t>
      </w:r>
      <w:r w:rsidRPr="0023457E">
        <w:rPr>
          <w:rFonts w:ascii="Arial" w:hAnsi="Arial" w:cs="Arial"/>
        </w:rPr>
        <w:t xml:space="preserve">xperiência </w:t>
      </w:r>
      <w:r w:rsidR="007453E7" w:rsidRPr="0023457E">
        <w:rPr>
          <w:rFonts w:ascii="Arial" w:hAnsi="Arial" w:cs="Arial"/>
        </w:rPr>
        <w:t xml:space="preserve">em pelo menos uma das </w:t>
      </w:r>
      <w:r w:rsidRPr="0023457E">
        <w:rPr>
          <w:rFonts w:ascii="Arial" w:hAnsi="Arial" w:cs="Arial"/>
        </w:rPr>
        <w:t>área de conhecimento</w:t>
      </w:r>
      <w:r w:rsidR="00B35ED8">
        <w:rPr>
          <w:rFonts w:ascii="Arial" w:hAnsi="Arial" w:cs="Arial"/>
        </w:rPr>
        <w:t xml:space="preserve"> </w:t>
      </w:r>
      <w:r w:rsidR="00A4186D">
        <w:rPr>
          <w:rFonts w:ascii="Arial" w:hAnsi="Arial" w:cs="Arial"/>
        </w:rPr>
        <w:t>vinculadas aos Temáticos é desejável, mas não necessária.</w:t>
      </w:r>
      <w:bookmarkStart w:id="0" w:name="_bookmark0"/>
      <w:bookmarkEnd w:id="0"/>
    </w:p>
    <w:p w14:paraId="3D1E142C" w14:textId="77777777" w:rsidR="00C75775" w:rsidRPr="0023457E" w:rsidRDefault="00C75775" w:rsidP="00FA6027">
      <w:pPr>
        <w:pStyle w:val="Corpodetexto"/>
        <w:spacing w:before="114" w:line="276" w:lineRule="auto"/>
        <w:ind w:right="117"/>
        <w:rPr>
          <w:rFonts w:ascii="Arial" w:hAnsi="Arial" w:cs="Arial"/>
        </w:rPr>
      </w:pPr>
    </w:p>
    <w:p w14:paraId="2DB440FD" w14:textId="77777777" w:rsidR="00FA6027" w:rsidRPr="0023457E" w:rsidRDefault="00FA6027" w:rsidP="00FA6027">
      <w:pPr>
        <w:pStyle w:val="Ttulo1"/>
        <w:numPr>
          <w:ilvl w:val="0"/>
          <w:numId w:val="8"/>
        </w:numPr>
        <w:tabs>
          <w:tab w:val="left" w:pos="386"/>
        </w:tabs>
        <w:spacing w:before="1"/>
        <w:ind w:left="386" w:hanging="267"/>
        <w:rPr>
          <w:sz w:val="22"/>
          <w:szCs w:val="22"/>
        </w:rPr>
      </w:pPr>
      <w:r w:rsidRPr="0023457E">
        <w:rPr>
          <w:spacing w:val="-2"/>
          <w:sz w:val="22"/>
          <w:szCs w:val="22"/>
        </w:rPr>
        <w:t>Inscrição</w:t>
      </w:r>
    </w:p>
    <w:p w14:paraId="61DB9174" w14:textId="44ED80F5" w:rsidR="002C42CC" w:rsidRDefault="00D17EEB" w:rsidP="00A00DD9">
      <w:pPr>
        <w:pStyle w:val="Corpodetexto"/>
        <w:spacing w:before="161" w:line="276" w:lineRule="auto"/>
        <w:ind w:right="115"/>
        <w:rPr>
          <w:rFonts w:ascii="Arial" w:hAnsi="Arial" w:cs="Arial"/>
        </w:rPr>
      </w:pPr>
      <w:r w:rsidRPr="0023457E">
        <w:rPr>
          <w:rFonts w:ascii="Arial" w:hAnsi="Arial" w:cs="Arial"/>
        </w:rPr>
        <w:t>O</w:t>
      </w:r>
      <w:r w:rsidR="00FA6027" w:rsidRPr="0023457E">
        <w:rPr>
          <w:rFonts w:ascii="Arial" w:hAnsi="Arial" w:cs="Arial"/>
        </w:rPr>
        <w:t xml:space="preserve">s candidatos </w:t>
      </w:r>
      <w:r w:rsidRPr="0023457E">
        <w:rPr>
          <w:rFonts w:ascii="Arial" w:hAnsi="Arial" w:cs="Arial"/>
        </w:rPr>
        <w:t xml:space="preserve">interessados na bolsa devem se inscrever </w:t>
      </w:r>
      <w:r w:rsidR="00FA6027" w:rsidRPr="0023457E">
        <w:rPr>
          <w:rFonts w:ascii="Arial" w:hAnsi="Arial" w:cs="Arial"/>
        </w:rPr>
        <w:t>de 1</w:t>
      </w:r>
      <w:r w:rsidR="002C42CC">
        <w:rPr>
          <w:rFonts w:ascii="Arial" w:hAnsi="Arial" w:cs="Arial"/>
        </w:rPr>
        <w:t>7</w:t>
      </w:r>
      <w:r w:rsidR="00FA6027" w:rsidRPr="0023457E">
        <w:rPr>
          <w:rFonts w:ascii="Arial" w:hAnsi="Arial" w:cs="Arial"/>
        </w:rPr>
        <w:t>/0</w:t>
      </w:r>
      <w:r w:rsidR="000810B6" w:rsidRPr="0023457E">
        <w:rPr>
          <w:rFonts w:ascii="Arial" w:hAnsi="Arial" w:cs="Arial"/>
        </w:rPr>
        <w:t>5</w:t>
      </w:r>
      <w:r w:rsidR="00FA6027" w:rsidRPr="0023457E">
        <w:rPr>
          <w:rFonts w:ascii="Arial" w:hAnsi="Arial" w:cs="Arial"/>
        </w:rPr>
        <w:t xml:space="preserve">/2024 até </w:t>
      </w:r>
      <w:r w:rsidR="002C42CC">
        <w:rPr>
          <w:rFonts w:ascii="Arial" w:hAnsi="Arial" w:cs="Arial"/>
        </w:rPr>
        <w:t>07</w:t>
      </w:r>
      <w:r w:rsidR="00FA6027" w:rsidRPr="0023457E">
        <w:rPr>
          <w:rFonts w:ascii="Arial" w:hAnsi="Arial" w:cs="Arial"/>
        </w:rPr>
        <w:t>/0</w:t>
      </w:r>
      <w:r w:rsidR="002C42CC">
        <w:rPr>
          <w:rFonts w:ascii="Arial" w:hAnsi="Arial" w:cs="Arial"/>
        </w:rPr>
        <w:t>6</w:t>
      </w:r>
      <w:r w:rsidR="00FA6027" w:rsidRPr="0023457E">
        <w:rPr>
          <w:rFonts w:ascii="Arial" w:hAnsi="Arial" w:cs="Arial"/>
        </w:rPr>
        <w:t>/2024</w:t>
      </w:r>
      <w:r w:rsidR="00C75775" w:rsidRPr="0023457E">
        <w:rPr>
          <w:rFonts w:ascii="Arial" w:hAnsi="Arial" w:cs="Arial"/>
        </w:rPr>
        <w:t xml:space="preserve"> pelo</w:t>
      </w:r>
      <w:r w:rsidR="00FA6027" w:rsidRPr="0023457E">
        <w:rPr>
          <w:rFonts w:ascii="Arial" w:hAnsi="Arial" w:cs="Arial"/>
        </w:rPr>
        <w:t xml:space="preserve"> </w:t>
      </w:r>
      <w:r w:rsidR="00C75775" w:rsidRPr="0023457E">
        <w:rPr>
          <w:rFonts w:ascii="Arial" w:hAnsi="Arial" w:cs="Arial"/>
        </w:rPr>
        <w:t xml:space="preserve">link </w:t>
      </w:r>
      <w:hyperlink r:id="rId8" w:history="1">
        <w:r w:rsidR="00EA2971" w:rsidRPr="001120EB">
          <w:rPr>
            <w:rStyle w:val="Hyperlink"/>
            <w:rFonts w:ascii="Arial" w:hAnsi="Arial" w:cs="Arial"/>
          </w:rPr>
          <w:t>https://forms.gle/ksMXBrGYrpRDZVMy7</w:t>
        </w:r>
      </w:hyperlink>
      <w:r w:rsidR="00EA2971">
        <w:rPr>
          <w:rFonts w:ascii="Arial" w:hAnsi="Arial" w:cs="Arial"/>
        </w:rPr>
        <w:t xml:space="preserve"> </w:t>
      </w:r>
      <w:r w:rsidR="00C75775" w:rsidRPr="0023457E">
        <w:rPr>
          <w:rFonts w:ascii="Arial" w:hAnsi="Arial" w:cs="Arial"/>
        </w:rPr>
        <w:t>e</w:t>
      </w:r>
      <w:r w:rsidR="00FA6027" w:rsidRPr="0023457E">
        <w:rPr>
          <w:rFonts w:ascii="Arial" w:hAnsi="Arial" w:cs="Arial"/>
        </w:rPr>
        <w:t xml:space="preserve"> </w:t>
      </w:r>
      <w:r w:rsidR="002C42CC">
        <w:rPr>
          <w:rFonts w:ascii="Arial" w:hAnsi="Arial" w:cs="Arial"/>
        </w:rPr>
        <w:t>encaminhar</w:t>
      </w:r>
      <w:r w:rsidR="00C75775" w:rsidRPr="0023457E">
        <w:rPr>
          <w:rFonts w:ascii="Arial" w:hAnsi="Arial" w:cs="Arial"/>
        </w:rPr>
        <w:t xml:space="preserve"> </w:t>
      </w:r>
      <w:r w:rsidR="00A00DD9">
        <w:rPr>
          <w:rFonts w:ascii="Arial" w:hAnsi="Arial" w:cs="Arial"/>
        </w:rPr>
        <w:t>a s</w:t>
      </w:r>
      <w:r w:rsidR="00FA6027" w:rsidRPr="0023457E">
        <w:rPr>
          <w:rFonts w:ascii="Arial" w:hAnsi="Arial" w:cs="Arial"/>
        </w:rPr>
        <w:t>úmula</w:t>
      </w:r>
      <w:r w:rsidR="00FA6027" w:rsidRPr="0023457E">
        <w:rPr>
          <w:rFonts w:ascii="Arial" w:hAnsi="Arial" w:cs="Arial"/>
          <w:spacing w:val="-4"/>
        </w:rPr>
        <w:t xml:space="preserve"> </w:t>
      </w:r>
      <w:r w:rsidR="00FA6027" w:rsidRPr="0023457E">
        <w:rPr>
          <w:rFonts w:ascii="Arial" w:hAnsi="Arial" w:cs="Arial"/>
        </w:rPr>
        <w:t>curricular</w:t>
      </w:r>
      <w:r w:rsidR="00FA6027" w:rsidRPr="0023457E">
        <w:rPr>
          <w:rFonts w:ascii="Arial" w:hAnsi="Arial" w:cs="Arial"/>
          <w:spacing w:val="-4"/>
        </w:rPr>
        <w:t xml:space="preserve"> </w:t>
      </w:r>
      <w:r w:rsidR="00FA6027" w:rsidRPr="0023457E">
        <w:rPr>
          <w:rFonts w:ascii="Arial" w:hAnsi="Arial" w:cs="Arial"/>
        </w:rPr>
        <w:t>(modelo</w:t>
      </w:r>
      <w:r w:rsidR="00FA6027" w:rsidRPr="0023457E">
        <w:rPr>
          <w:rFonts w:ascii="Arial" w:hAnsi="Arial" w:cs="Arial"/>
          <w:spacing w:val="-2"/>
        </w:rPr>
        <w:t xml:space="preserve"> </w:t>
      </w:r>
      <w:r w:rsidR="00FA6027" w:rsidRPr="0023457E">
        <w:rPr>
          <w:rFonts w:ascii="Arial" w:hAnsi="Arial" w:cs="Arial"/>
        </w:rPr>
        <w:t>Fapesp,</w:t>
      </w:r>
      <w:r w:rsidR="00FA6027" w:rsidRPr="0023457E">
        <w:rPr>
          <w:rFonts w:ascii="Arial" w:hAnsi="Arial" w:cs="Arial"/>
          <w:spacing w:val="57"/>
        </w:rPr>
        <w:t xml:space="preserve"> </w:t>
      </w:r>
      <w:hyperlink r:id="rId9">
        <w:r w:rsidR="00FA6027" w:rsidRPr="0023457E">
          <w:rPr>
            <w:rFonts w:ascii="Arial" w:hAnsi="Arial" w:cs="Arial"/>
            <w:color w:val="0000FF"/>
            <w:spacing w:val="-2"/>
            <w:u w:val="single" w:color="0000FF"/>
          </w:rPr>
          <w:t>fapesp.br/sumula</w:t>
        </w:r>
      </w:hyperlink>
      <w:r w:rsidR="00FA6027" w:rsidRPr="0023457E">
        <w:rPr>
          <w:rFonts w:ascii="Arial" w:hAnsi="Arial" w:cs="Arial"/>
          <w:spacing w:val="-2"/>
        </w:rPr>
        <w:t>)</w:t>
      </w:r>
      <w:r w:rsidR="00A00DD9">
        <w:rPr>
          <w:rFonts w:ascii="Arial" w:hAnsi="Arial" w:cs="Arial"/>
          <w:spacing w:val="-2"/>
        </w:rPr>
        <w:t xml:space="preserve"> p</w:t>
      </w:r>
      <w:r w:rsidR="002C42CC">
        <w:rPr>
          <w:rFonts w:ascii="Arial" w:hAnsi="Arial" w:cs="Arial"/>
        </w:rPr>
        <w:t xml:space="preserve">ara o email: </w:t>
      </w:r>
      <w:hyperlink r:id="rId10" w:history="1">
        <w:r w:rsidR="00A00DD9" w:rsidRPr="001120EB">
          <w:rPr>
            <w:rStyle w:val="Hyperlink"/>
            <w:rFonts w:ascii="Arial" w:hAnsi="Arial" w:cs="Arial"/>
          </w:rPr>
          <w:t>rando@usp.br</w:t>
        </w:r>
      </w:hyperlink>
    </w:p>
    <w:p w14:paraId="0DF4757E" w14:textId="77777777" w:rsidR="002C42CC" w:rsidRPr="0023457E" w:rsidRDefault="002C42CC" w:rsidP="0023457E">
      <w:pPr>
        <w:pStyle w:val="PargrafodaLista"/>
        <w:tabs>
          <w:tab w:val="left" w:pos="284"/>
        </w:tabs>
        <w:spacing w:before="41" w:line="276" w:lineRule="auto"/>
        <w:ind w:left="284" w:right="115"/>
        <w:rPr>
          <w:rFonts w:ascii="Arial" w:hAnsi="Arial" w:cs="Arial"/>
        </w:rPr>
      </w:pPr>
    </w:p>
    <w:p w14:paraId="1A9D6964" w14:textId="77777777" w:rsidR="00FA6027" w:rsidRPr="0023457E" w:rsidRDefault="00FA6027" w:rsidP="00FA6027">
      <w:pPr>
        <w:pStyle w:val="Ttulo1"/>
        <w:numPr>
          <w:ilvl w:val="0"/>
          <w:numId w:val="8"/>
        </w:numPr>
        <w:tabs>
          <w:tab w:val="left" w:pos="387"/>
        </w:tabs>
        <w:spacing w:before="121"/>
        <w:ind w:left="387" w:hanging="268"/>
        <w:rPr>
          <w:sz w:val="22"/>
          <w:szCs w:val="22"/>
        </w:rPr>
      </w:pPr>
      <w:r w:rsidRPr="0023457E">
        <w:rPr>
          <w:spacing w:val="-2"/>
          <w:sz w:val="22"/>
          <w:szCs w:val="22"/>
        </w:rPr>
        <w:t>Seleção</w:t>
      </w:r>
    </w:p>
    <w:p w14:paraId="6A4E8253" w14:textId="77777777" w:rsidR="00E6435A" w:rsidRPr="0023457E" w:rsidRDefault="00E6435A" w:rsidP="00FA6027">
      <w:pPr>
        <w:spacing w:before="119" w:line="276" w:lineRule="auto"/>
        <w:ind w:left="119" w:right="116"/>
        <w:jc w:val="both"/>
        <w:rPr>
          <w:rFonts w:ascii="Arial" w:hAnsi="Arial" w:cs="Arial"/>
        </w:rPr>
      </w:pPr>
      <w:r w:rsidRPr="0023457E">
        <w:rPr>
          <w:rFonts w:ascii="Arial" w:hAnsi="Arial" w:cs="Arial"/>
        </w:rPr>
        <w:t>A seleção será feita em duas etapas:</w:t>
      </w:r>
    </w:p>
    <w:p w14:paraId="06C32CCF" w14:textId="360C514A" w:rsidR="00FA6027" w:rsidRPr="0023457E" w:rsidRDefault="00E6435A" w:rsidP="00E6435A">
      <w:pPr>
        <w:pStyle w:val="PargrafodaLista"/>
        <w:numPr>
          <w:ilvl w:val="0"/>
          <w:numId w:val="10"/>
        </w:numPr>
        <w:spacing w:before="119" w:line="276" w:lineRule="auto"/>
        <w:ind w:right="116"/>
        <w:rPr>
          <w:rFonts w:ascii="Arial" w:hAnsi="Arial" w:cs="Arial"/>
        </w:rPr>
      </w:pPr>
      <w:r w:rsidRPr="0023457E">
        <w:rPr>
          <w:rFonts w:ascii="Arial" w:hAnsi="Arial" w:cs="Arial"/>
        </w:rPr>
        <w:t>Análise dos documentos enviados, cumprindo destacar que a</w:t>
      </w:r>
      <w:r w:rsidR="00FA6027" w:rsidRPr="0023457E">
        <w:rPr>
          <w:rFonts w:ascii="Arial" w:hAnsi="Arial" w:cs="Arial"/>
          <w:spacing w:val="-13"/>
        </w:rPr>
        <w:t xml:space="preserve"> </w:t>
      </w:r>
      <w:r w:rsidR="00FA6027" w:rsidRPr="0023457E">
        <w:rPr>
          <w:rFonts w:ascii="Arial" w:hAnsi="Arial" w:cs="Arial"/>
        </w:rPr>
        <w:t>seleção</w:t>
      </w:r>
      <w:r w:rsidR="00FA6027" w:rsidRPr="0023457E">
        <w:rPr>
          <w:rFonts w:ascii="Arial" w:hAnsi="Arial" w:cs="Arial"/>
          <w:spacing w:val="-15"/>
        </w:rPr>
        <w:t xml:space="preserve"> </w:t>
      </w:r>
      <w:r w:rsidR="00FA6027" w:rsidRPr="0023457E">
        <w:rPr>
          <w:rFonts w:ascii="Arial" w:hAnsi="Arial" w:cs="Arial"/>
        </w:rPr>
        <w:t>seguirá</w:t>
      </w:r>
      <w:r w:rsidR="00FA6027" w:rsidRPr="0023457E">
        <w:rPr>
          <w:rFonts w:ascii="Arial" w:hAnsi="Arial" w:cs="Arial"/>
          <w:spacing w:val="-13"/>
        </w:rPr>
        <w:t xml:space="preserve"> </w:t>
      </w:r>
      <w:r w:rsidR="00FA6027" w:rsidRPr="0023457E">
        <w:rPr>
          <w:rFonts w:ascii="Arial" w:hAnsi="Arial" w:cs="Arial"/>
        </w:rPr>
        <w:t>princípios</w:t>
      </w:r>
      <w:r w:rsidR="00FA6027" w:rsidRPr="0023457E">
        <w:rPr>
          <w:rFonts w:ascii="Arial" w:hAnsi="Arial" w:cs="Arial"/>
          <w:spacing w:val="-14"/>
        </w:rPr>
        <w:t xml:space="preserve"> </w:t>
      </w:r>
      <w:r w:rsidR="00FA6027" w:rsidRPr="0023457E">
        <w:rPr>
          <w:rFonts w:ascii="Arial" w:hAnsi="Arial" w:cs="Arial"/>
        </w:rPr>
        <w:t>adotados</w:t>
      </w:r>
      <w:r w:rsidR="00FA6027" w:rsidRPr="0023457E">
        <w:rPr>
          <w:rFonts w:ascii="Arial" w:hAnsi="Arial" w:cs="Arial"/>
          <w:spacing w:val="-14"/>
        </w:rPr>
        <w:t xml:space="preserve"> </w:t>
      </w:r>
      <w:r w:rsidR="00FA6027" w:rsidRPr="0023457E">
        <w:rPr>
          <w:rFonts w:ascii="Arial" w:hAnsi="Arial" w:cs="Arial"/>
        </w:rPr>
        <w:t>pela</w:t>
      </w:r>
      <w:r w:rsidR="00FA6027" w:rsidRPr="0023457E">
        <w:rPr>
          <w:rFonts w:ascii="Arial" w:hAnsi="Arial" w:cs="Arial"/>
          <w:spacing w:val="-13"/>
        </w:rPr>
        <w:t xml:space="preserve"> </w:t>
      </w:r>
      <w:r w:rsidR="00FA6027" w:rsidRPr="0023457E">
        <w:rPr>
          <w:rFonts w:ascii="Arial" w:hAnsi="Arial" w:cs="Arial"/>
        </w:rPr>
        <w:t>USP,</w:t>
      </w:r>
      <w:r w:rsidR="00FA6027" w:rsidRPr="0023457E">
        <w:rPr>
          <w:rFonts w:ascii="Arial" w:hAnsi="Arial" w:cs="Arial"/>
          <w:spacing w:val="-13"/>
        </w:rPr>
        <w:t xml:space="preserve"> </w:t>
      </w:r>
      <w:r w:rsidR="00FA6027" w:rsidRPr="0023457E">
        <w:rPr>
          <w:rFonts w:ascii="Arial" w:hAnsi="Arial" w:cs="Arial"/>
        </w:rPr>
        <w:t>como</w:t>
      </w:r>
      <w:r w:rsidR="00FA6027" w:rsidRPr="0023457E">
        <w:rPr>
          <w:rFonts w:ascii="Arial" w:hAnsi="Arial" w:cs="Arial"/>
          <w:spacing w:val="-13"/>
        </w:rPr>
        <w:t xml:space="preserve"> </w:t>
      </w:r>
      <w:r w:rsidR="00FA6027" w:rsidRPr="0023457E">
        <w:rPr>
          <w:rFonts w:ascii="Arial" w:hAnsi="Arial" w:cs="Arial"/>
        </w:rPr>
        <w:t>enunciados na DORA (</w:t>
      </w:r>
      <w:r w:rsidR="00FA6027" w:rsidRPr="0023457E">
        <w:rPr>
          <w:rFonts w:ascii="Arial" w:hAnsi="Arial" w:cs="Arial"/>
          <w:i/>
        </w:rPr>
        <w:t>Declaration on Responsible Research Assessment</w:t>
      </w:r>
      <w:r w:rsidR="00FA6027" w:rsidRPr="0023457E">
        <w:rPr>
          <w:rFonts w:ascii="Arial" w:hAnsi="Arial" w:cs="Arial"/>
        </w:rPr>
        <w:t>), em que índices bibliométricos não são determinantes.</w:t>
      </w:r>
      <w:r w:rsidRPr="0023457E">
        <w:rPr>
          <w:rFonts w:ascii="Arial" w:hAnsi="Arial" w:cs="Arial"/>
        </w:rPr>
        <w:t xml:space="preserve"> A relação dos cand</w:t>
      </w:r>
      <w:r w:rsidR="007453E7" w:rsidRPr="0023457E">
        <w:rPr>
          <w:rFonts w:ascii="Arial" w:hAnsi="Arial" w:cs="Arial"/>
        </w:rPr>
        <w:t>ida</w:t>
      </w:r>
      <w:r w:rsidRPr="0023457E">
        <w:rPr>
          <w:rFonts w:ascii="Arial" w:hAnsi="Arial" w:cs="Arial"/>
        </w:rPr>
        <w:t>tos selecionados nesta etapa será divulgada no dia</w:t>
      </w:r>
      <w:r w:rsidR="000810B6" w:rsidRPr="0023457E">
        <w:rPr>
          <w:rFonts w:ascii="Arial" w:hAnsi="Arial" w:cs="Arial"/>
        </w:rPr>
        <w:t xml:space="preserve"> </w:t>
      </w:r>
      <w:r w:rsidR="002C42CC">
        <w:rPr>
          <w:rFonts w:ascii="Arial" w:hAnsi="Arial" w:cs="Arial"/>
        </w:rPr>
        <w:t>14</w:t>
      </w:r>
      <w:r w:rsidR="000810B6" w:rsidRPr="0023457E">
        <w:rPr>
          <w:rFonts w:ascii="Arial" w:hAnsi="Arial" w:cs="Arial"/>
        </w:rPr>
        <w:t>/06/2024</w:t>
      </w:r>
      <w:r w:rsidR="00847B4E">
        <w:rPr>
          <w:rFonts w:ascii="Arial" w:hAnsi="Arial" w:cs="Arial"/>
        </w:rPr>
        <w:t>, por e-mail</w:t>
      </w:r>
      <w:r w:rsidRPr="0023457E">
        <w:rPr>
          <w:rFonts w:ascii="Arial" w:hAnsi="Arial" w:cs="Arial"/>
        </w:rPr>
        <w:t>.</w:t>
      </w:r>
    </w:p>
    <w:p w14:paraId="5AB7D35C" w14:textId="1F1E0985" w:rsidR="00E6435A" w:rsidRPr="0023457E" w:rsidRDefault="00E6435A" w:rsidP="00E6435A">
      <w:pPr>
        <w:pStyle w:val="PargrafodaLista"/>
        <w:numPr>
          <w:ilvl w:val="0"/>
          <w:numId w:val="10"/>
        </w:numPr>
        <w:spacing w:before="119" w:line="276" w:lineRule="auto"/>
        <w:ind w:right="116"/>
        <w:rPr>
          <w:rFonts w:ascii="Arial" w:hAnsi="Arial" w:cs="Arial"/>
        </w:rPr>
      </w:pPr>
      <w:r w:rsidRPr="0023457E">
        <w:rPr>
          <w:rFonts w:ascii="Arial" w:hAnsi="Arial" w:cs="Arial"/>
        </w:rPr>
        <w:t>Entrevista com os candidatos selecionados na primeira etapa, em data a ser divulgada posteriormente.</w:t>
      </w:r>
    </w:p>
    <w:p w14:paraId="15D993B3" w14:textId="744452C9" w:rsidR="00FA6027" w:rsidRPr="0023457E" w:rsidRDefault="00FA6027" w:rsidP="00FA6027">
      <w:pPr>
        <w:pStyle w:val="Corpodetexto"/>
        <w:spacing w:before="121" w:line="276" w:lineRule="auto"/>
        <w:ind w:right="115"/>
        <w:rPr>
          <w:rFonts w:ascii="Arial" w:hAnsi="Arial" w:cs="Arial"/>
          <w:spacing w:val="-2"/>
        </w:rPr>
      </w:pPr>
      <w:r w:rsidRPr="0023457E">
        <w:rPr>
          <w:rFonts w:ascii="Arial" w:hAnsi="Arial" w:cs="Arial"/>
        </w:rPr>
        <w:t xml:space="preserve">O resultado final do processo seletivo será </w:t>
      </w:r>
      <w:r w:rsidR="00E6435A" w:rsidRPr="0023457E">
        <w:rPr>
          <w:rFonts w:ascii="Arial" w:hAnsi="Arial" w:cs="Arial"/>
        </w:rPr>
        <w:t>divulgado</w:t>
      </w:r>
      <w:r w:rsidRPr="0023457E">
        <w:rPr>
          <w:rFonts w:ascii="Arial" w:hAnsi="Arial" w:cs="Arial"/>
        </w:rPr>
        <w:t xml:space="preserve"> </w:t>
      </w:r>
      <w:r w:rsidR="00E6435A" w:rsidRPr="0023457E">
        <w:rPr>
          <w:rFonts w:ascii="Arial" w:hAnsi="Arial" w:cs="Arial"/>
        </w:rPr>
        <w:t xml:space="preserve">a todos os convocados para a segunda etapa no dia </w:t>
      </w:r>
      <w:r w:rsidR="000810B6" w:rsidRPr="0023457E">
        <w:rPr>
          <w:rFonts w:ascii="Arial" w:hAnsi="Arial" w:cs="Arial"/>
        </w:rPr>
        <w:t>2</w:t>
      </w:r>
      <w:r w:rsidR="002C42CC">
        <w:rPr>
          <w:rFonts w:ascii="Arial" w:hAnsi="Arial" w:cs="Arial"/>
        </w:rPr>
        <w:t>8</w:t>
      </w:r>
      <w:r w:rsidR="000810B6" w:rsidRPr="0023457E">
        <w:rPr>
          <w:rFonts w:ascii="Arial" w:hAnsi="Arial" w:cs="Arial"/>
        </w:rPr>
        <w:t>/06/2024</w:t>
      </w:r>
      <w:r w:rsidR="00847B4E">
        <w:rPr>
          <w:rFonts w:ascii="Arial" w:hAnsi="Arial" w:cs="Arial"/>
        </w:rPr>
        <w:t>, por e-mail</w:t>
      </w:r>
      <w:r w:rsidRPr="0023457E">
        <w:rPr>
          <w:rFonts w:ascii="Arial" w:hAnsi="Arial" w:cs="Arial"/>
          <w:spacing w:val="-2"/>
        </w:rPr>
        <w:t>.</w:t>
      </w:r>
    </w:p>
    <w:p w14:paraId="6024F739" w14:textId="77777777" w:rsidR="00E6435A" w:rsidRPr="0023457E" w:rsidRDefault="00E6435A" w:rsidP="00FA6027">
      <w:pPr>
        <w:pStyle w:val="Corpodetexto"/>
        <w:spacing w:before="121" w:line="276" w:lineRule="auto"/>
        <w:ind w:right="115"/>
        <w:rPr>
          <w:rFonts w:ascii="Arial" w:hAnsi="Arial" w:cs="Arial"/>
        </w:rPr>
      </w:pPr>
    </w:p>
    <w:p w14:paraId="428B38BC" w14:textId="77777777" w:rsidR="00FA6027" w:rsidRPr="0023457E" w:rsidRDefault="00FA6027" w:rsidP="00E6435A">
      <w:pPr>
        <w:pStyle w:val="Ttulo1"/>
        <w:numPr>
          <w:ilvl w:val="0"/>
          <w:numId w:val="8"/>
        </w:numPr>
        <w:tabs>
          <w:tab w:val="left" w:pos="522"/>
        </w:tabs>
        <w:spacing w:before="115"/>
        <w:ind w:left="522" w:hanging="403"/>
        <w:jc w:val="left"/>
        <w:rPr>
          <w:sz w:val="22"/>
          <w:szCs w:val="22"/>
        </w:rPr>
      </w:pPr>
      <w:r w:rsidRPr="0023457E">
        <w:rPr>
          <w:sz w:val="22"/>
          <w:szCs w:val="22"/>
        </w:rPr>
        <w:t>Disposições</w:t>
      </w:r>
      <w:r w:rsidRPr="0023457E">
        <w:rPr>
          <w:spacing w:val="-4"/>
          <w:sz w:val="22"/>
          <w:szCs w:val="22"/>
        </w:rPr>
        <w:t xml:space="preserve"> </w:t>
      </w:r>
      <w:r w:rsidRPr="0023457E">
        <w:rPr>
          <w:spacing w:val="-2"/>
          <w:sz w:val="22"/>
          <w:szCs w:val="22"/>
        </w:rPr>
        <w:t>finais</w:t>
      </w:r>
    </w:p>
    <w:p w14:paraId="720C4E19" w14:textId="3DFEADBD" w:rsidR="00FA6027" w:rsidRPr="0023457E" w:rsidRDefault="00FA6027" w:rsidP="00FA6027">
      <w:pPr>
        <w:pStyle w:val="Corpodetexto"/>
        <w:spacing w:before="161" w:line="276" w:lineRule="auto"/>
        <w:ind w:right="115"/>
        <w:rPr>
          <w:rFonts w:ascii="Arial" w:hAnsi="Arial" w:cs="Arial"/>
        </w:rPr>
      </w:pPr>
      <w:r w:rsidRPr="0023457E">
        <w:rPr>
          <w:rFonts w:ascii="Arial" w:hAnsi="Arial" w:cs="Arial"/>
        </w:rPr>
        <w:t xml:space="preserve">A inscrição dos candidatos neste </w:t>
      </w:r>
      <w:r w:rsidR="00E6435A" w:rsidRPr="0023457E">
        <w:rPr>
          <w:rFonts w:ascii="Arial" w:hAnsi="Arial" w:cs="Arial"/>
        </w:rPr>
        <w:t xml:space="preserve">processo seletivo </w:t>
      </w:r>
      <w:r w:rsidRPr="0023457E">
        <w:rPr>
          <w:rFonts w:ascii="Arial" w:hAnsi="Arial" w:cs="Arial"/>
        </w:rPr>
        <w:t xml:space="preserve">implica plena concordância com </w:t>
      </w:r>
      <w:r w:rsidR="00E6435A" w:rsidRPr="0023457E">
        <w:rPr>
          <w:rFonts w:ascii="Arial" w:hAnsi="Arial" w:cs="Arial"/>
        </w:rPr>
        <w:t>os termos descritos neste edital e no da PRPI ((</w:t>
      </w:r>
      <w:hyperlink r:id="rId11" w:history="1">
        <w:r w:rsidR="00E6435A" w:rsidRPr="0023457E">
          <w:rPr>
            <w:rStyle w:val="Hyperlink"/>
            <w:rFonts w:ascii="Arial" w:hAnsi="Arial" w:cs="Arial"/>
          </w:rPr>
          <w:t>https://prpi.usp.br/wp-content/uploads/sites/1239/2024/03/Edital-FGA-2024.pdf</w:t>
        </w:r>
      </w:hyperlink>
      <w:r w:rsidR="00E6435A" w:rsidRPr="0023457E">
        <w:rPr>
          <w:rFonts w:ascii="Arial" w:hAnsi="Arial" w:cs="Arial"/>
        </w:rPr>
        <w:t>). Ca</w:t>
      </w:r>
      <w:r w:rsidRPr="0023457E">
        <w:rPr>
          <w:rFonts w:ascii="Arial" w:hAnsi="Arial" w:cs="Arial"/>
        </w:rPr>
        <w:t>sos</w:t>
      </w:r>
      <w:r w:rsidRPr="0023457E">
        <w:rPr>
          <w:rFonts w:ascii="Arial" w:hAnsi="Arial" w:cs="Arial"/>
          <w:spacing w:val="-17"/>
        </w:rPr>
        <w:t xml:space="preserve"> </w:t>
      </w:r>
      <w:r w:rsidRPr="0023457E">
        <w:rPr>
          <w:rFonts w:ascii="Arial" w:hAnsi="Arial" w:cs="Arial"/>
        </w:rPr>
        <w:t>omissos</w:t>
      </w:r>
      <w:r w:rsidRPr="0023457E">
        <w:rPr>
          <w:rFonts w:ascii="Arial" w:hAnsi="Arial" w:cs="Arial"/>
          <w:spacing w:val="-17"/>
        </w:rPr>
        <w:t xml:space="preserve"> </w:t>
      </w:r>
      <w:r w:rsidRPr="0023457E">
        <w:rPr>
          <w:rFonts w:ascii="Arial" w:hAnsi="Arial" w:cs="Arial"/>
        </w:rPr>
        <w:t>serão</w:t>
      </w:r>
      <w:r w:rsidRPr="0023457E">
        <w:rPr>
          <w:rFonts w:ascii="Arial" w:hAnsi="Arial" w:cs="Arial"/>
          <w:spacing w:val="-14"/>
        </w:rPr>
        <w:t xml:space="preserve"> </w:t>
      </w:r>
      <w:r w:rsidRPr="0023457E">
        <w:rPr>
          <w:rFonts w:ascii="Arial" w:hAnsi="Arial" w:cs="Arial"/>
        </w:rPr>
        <w:t>resolvidos</w:t>
      </w:r>
      <w:r w:rsidRPr="0023457E">
        <w:rPr>
          <w:rFonts w:ascii="Arial" w:hAnsi="Arial" w:cs="Arial"/>
          <w:spacing w:val="-15"/>
        </w:rPr>
        <w:t xml:space="preserve"> </w:t>
      </w:r>
      <w:r w:rsidRPr="0023457E">
        <w:rPr>
          <w:rFonts w:ascii="Arial" w:hAnsi="Arial" w:cs="Arial"/>
        </w:rPr>
        <w:t>pel</w:t>
      </w:r>
      <w:r w:rsidR="00E6435A" w:rsidRPr="0023457E">
        <w:rPr>
          <w:rFonts w:ascii="Arial" w:hAnsi="Arial" w:cs="Arial"/>
        </w:rPr>
        <w:t xml:space="preserve">os coordenadores dos dois </w:t>
      </w:r>
      <w:r w:rsidRPr="0023457E">
        <w:rPr>
          <w:rFonts w:ascii="Arial" w:hAnsi="Arial" w:cs="Arial"/>
        </w:rPr>
        <w:t>Projeto</w:t>
      </w:r>
      <w:r w:rsidR="00E6435A" w:rsidRPr="0023457E">
        <w:rPr>
          <w:rFonts w:ascii="Arial" w:hAnsi="Arial" w:cs="Arial"/>
        </w:rPr>
        <w:t>s Temáticos.</w:t>
      </w:r>
    </w:p>
    <w:p w14:paraId="33045EE5" w14:textId="77777777" w:rsidR="00FA6027" w:rsidRPr="0023457E" w:rsidRDefault="00FA6027" w:rsidP="00FA6027">
      <w:pPr>
        <w:pStyle w:val="Corpodetexto"/>
        <w:ind w:left="0"/>
        <w:jc w:val="left"/>
        <w:rPr>
          <w:rFonts w:ascii="Arial" w:hAnsi="Arial" w:cs="Arial"/>
        </w:rPr>
      </w:pPr>
    </w:p>
    <w:p w14:paraId="49B9354F" w14:textId="77777777" w:rsidR="00FA6027" w:rsidRPr="0023457E" w:rsidRDefault="00FA6027" w:rsidP="00FA6027">
      <w:pPr>
        <w:pStyle w:val="Corpodetexto"/>
        <w:spacing w:before="5"/>
        <w:ind w:left="0"/>
        <w:jc w:val="left"/>
        <w:rPr>
          <w:rFonts w:ascii="Arial" w:hAnsi="Arial" w:cs="Arial"/>
        </w:rPr>
      </w:pPr>
    </w:p>
    <w:p w14:paraId="613EE16D" w14:textId="29942C3E" w:rsidR="00FA6027" w:rsidRPr="0023457E" w:rsidRDefault="00FA6027" w:rsidP="00E6435A">
      <w:pPr>
        <w:pStyle w:val="PargrafodaLista"/>
        <w:numPr>
          <w:ilvl w:val="0"/>
          <w:numId w:val="8"/>
        </w:numPr>
        <w:rPr>
          <w:rFonts w:ascii="Arial" w:hAnsi="Arial" w:cs="Arial"/>
          <w:b/>
        </w:rPr>
      </w:pPr>
      <w:r w:rsidRPr="0023457E">
        <w:rPr>
          <w:rFonts w:ascii="Arial" w:hAnsi="Arial" w:cs="Arial"/>
          <w:b/>
          <w:spacing w:val="-2"/>
        </w:rPr>
        <w:t>CRONOGRAMA</w:t>
      </w:r>
    </w:p>
    <w:p w14:paraId="445B089C" w14:textId="77777777" w:rsidR="00FA6027" w:rsidRPr="0023457E" w:rsidRDefault="00FA6027" w:rsidP="00FA6027">
      <w:pPr>
        <w:pStyle w:val="Corpodetexto"/>
        <w:spacing w:before="4"/>
        <w:ind w:left="0"/>
        <w:jc w:val="left"/>
        <w:rPr>
          <w:rFonts w:ascii="Arial" w:hAnsi="Arial" w:cs="Arial"/>
          <w:b/>
        </w:r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3261"/>
      </w:tblGrid>
      <w:tr w:rsidR="00FA6027" w:rsidRPr="0023457E" w14:paraId="2D11261B" w14:textId="77777777" w:rsidTr="000810B6">
        <w:trPr>
          <w:trHeight w:val="436"/>
        </w:trPr>
        <w:tc>
          <w:tcPr>
            <w:tcW w:w="2701" w:type="dxa"/>
          </w:tcPr>
          <w:p w14:paraId="736625BB" w14:textId="77777777" w:rsidR="00FA6027" w:rsidRPr="0023457E" w:rsidRDefault="00FA6027" w:rsidP="00C863D5">
            <w:pPr>
              <w:pStyle w:val="TableParagraph"/>
              <w:rPr>
                <w:rFonts w:ascii="Arial" w:hAnsi="Arial" w:cs="Arial"/>
              </w:rPr>
            </w:pPr>
            <w:r w:rsidRPr="0023457E">
              <w:rPr>
                <w:rFonts w:ascii="Arial" w:hAnsi="Arial" w:cs="Arial"/>
                <w:spacing w:val="-2"/>
              </w:rPr>
              <w:t>Inscrições:</w:t>
            </w:r>
          </w:p>
        </w:tc>
        <w:tc>
          <w:tcPr>
            <w:tcW w:w="3261" w:type="dxa"/>
          </w:tcPr>
          <w:p w14:paraId="30C267B4" w14:textId="481442D3" w:rsidR="00FA6027" w:rsidRPr="0023457E" w:rsidRDefault="000810B6" w:rsidP="00C863D5">
            <w:pPr>
              <w:pStyle w:val="TableParagraph"/>
              <w:rPr>
                <w:rFonts w:ascii="Arial" w:hAnsi="Arial" w:cs="Arial"/>
              </w:rPr>
            </w:pPr>
            <w:r w:rsidRPr="0023457E">
              <w:rPr>
                <w:rFonts w:ascii="Arial" w:hAnsi="Arial" w:cs="Arial"/>
              </w:rPr>
              <w:t>1</w:t>
            </w:r>
            <w:r w:rsidR="00994969">
              <w:rPr>
                <w:rFonts w:ascii="Arial" w:hAnsi="Arial" w:cs="Arial"/>
              </w:rPr>
              <w:t>7</w:t>
            </w:r>
            <w:r w:rsidR="00FA6027" w:rsidRPr="0023457E">
              <w:rPr>
                <w:rFonts w:ascii="Arial" w:hAnsi="Arial" w:cs="Arial"/>
              </w:rPr>
              <w:t>/0</w:t>
            </w:r>
            <w:r w:rsidRPr="0023457E">
              <w:rPr>
                <w:rFonts w:ascii="Arial" w:hAnsi="Arial" w:cs="Arial"/>
              </w:rPr>
              <w:t>5</w:t>
            </w:r>
            <w:r w:rsidR="00FA6027" w:rsidRPr="0023457E">
              <w:rPr>
                <w:rFonts w:ascii="Arial" w:hAnsi="Arial" w:cs="Arial"/>
              </w:rPr>
              <w:t>/24</w:t>
            </w:r>
            <w:r w:rsidR="00FA6027" w:rsidRPr="0023457E">
              <w:rPr>
                <w:rFonts w:ascii="Arial" w:hAnsi="Arial" w:cs="Arial"/>
                <w:spacing w:val="-1"/>
              </w:rPr>
              <w:t xml:space="preserve"> </w:t>
            </w:r>
            <w:r w:rsidR="00FA6027" w:rsidRPr="0023457E">
              <w:rPr>
                <w:rFonts w:ascii="Arial" w:hAnsi="Arial" w:cs="Arial"/>
              </w:rPr>
              <w:t>a</w:t>
            </w:r>
            <w:r w:rsidR="00FA6027" w:rsidRPr="0023457E">
              <w:rPr>
                <w:rFonts w:ascii="Arial" w:hAnsi="Arial" w:cs="Arial"/>
                <w:spacing w:val="-3"/>
              </w:rPr>
              <w:t xml:space="preserve"> </w:t>
            </w:r>
            <w:r w:rsidR="00994969">
              <w:rPr>
                <w:rFonts w:ascii="Arial" w:hAnsi="Arial" w:cs="Arial"/>
                <w:spacing w:val="-3"/>
              </w:rPr>
              <w:t>07</w:t>
            </w:r>
            <w:r w:rsidR="00FA6027" w:rsidRPr="0023457E">
              <w:rPr>
                <w:rFonts w:ascii="Arial" w:hAnsi="Arial" w:cs="Arial"/>
              </w:rPr>
              <w:t>/0</w:t>
            </w:r>
            <w:r w:rsidR="00994969">
              <w:rPr>
                <w:rFonts w:ascii="Arial" w:hAnsi="Arial" w:cs="Arial"/>
              </w:rPr>
              <w:t>6</w:t>
            </w:r>
            <w:r w:rsidR="00FA6027" w:rsidRPr="0023457E">
              <w:rPr>
                <w:rFonts w:ascii="Arial" w:hAnsi="Arial" w:cs="Arial"/>
              </w:rPr>
              <w:t>/24</w:t>
            </w:r>
          </w:p>
        </w:tc>
      </w:tr>
      <w:tr w:rsidR="00FA6027" w:rsidRPr="0023457E" w14:paraId="18C5A977" w14:textId="77777777" w:rsidTr="000810B6">
        <w:trPr>
          <w:trHeight w:val="436"/>
        </w:trPr>
        <w:tc>
          <w:tcPr>
            <w:tcW w:w="2701" w:type="dxa"/>
          </w:tcPr>
          <w:p w14:paraId="05EF98C1" w14:textId="3383C022" w:rsidR="00FA6027" w:rsidRPr="0023457E" w:rsidRDefault="00FA6027" w:rsidP="00C863D5">
            <w:pPr>
              <w:pStyle w:val="TableParagraph"/>
              <w:rPr>
                <w:rFonts w:ascii="Arial" w:hAnsi="Arial" w:cs="Arial"/>
              </w:rPr>
            </w:pPr>
            <w:r w:rsidRPr="0023457E">
              <w:rPr>
                <w:rFonts w:ascii="Arial" w:hAnsi="Arial" w:cs="Arial"/>
              </w:rPr>
              <w:t>Resultado</w:t>
            </w:r>
            <w:r w:rsidRPr="0023457E">
              <w:rPr>
                <w:rFonts w:ascii="Arial" w:hAnsi="Arial" w:cs="Arial"/>
                <w:spacing w:val="-3"/>
              </w:rPr>
              <w:t xml:space="preserve"> </w:t>
            </w:r>
            <w:r w:rsidR="000810B6" w:rsidRPr="0023457E">
              <w:rPr>
                <w:rFonts w:ascii="Arial" w:hAnsi="Arial" w:cs="Arial"/>
                <w:spacing w:val="-3"/>
              </w:rPr>
              <w:t>da 1ª etapa</w:t>
            </w:r>
            <w:r w:rsidRPr="0023457E">
              <w:rPr>
                <w:rFonts w:ascii="Arial" w:hAnsi="Arial" w:cs="Arial"/>
                <w:spacing w:val="-2"/>
              </w:rPr>
              <w:t>:</w:t>
            </w:r>
          </w:p>
        </w:tc>
        <w:tc>
          <w:tcPr>
            <w:tcW w:w="3261" w:type="dxa"/>
          </w:tcPr>
          <w:p w14:paraId="53C3C767" w14:textId="146057E1" w:rsidR="00FA6027" w:rsidRPr="0023457E" w:rsidRDefault="00994969" w:rsidP="00C863D5">
            <w:pPr>
              <w:pStyle w:val="TableParagraph"/>
              <w:rPr>
                <w:rFonts w:ascii="Arial" w:hAnsi="Arial" w:cs="Arial"/>
              </w:rPr>
            </w:pPr>
            <w:r>
              <w:rPr>
                <w:rFonts w:ascii="Arial" w:hAnsi="Arial" w:cs="Arial"/>
                <w:spacing w:val="-2"/>
              </w:rPr>
              <w:t>14</w:t>
            </w:r>
            <w:r w:rsidR="00FA6027" w:rsidRPr="0023457E">
              <w:rPr>
                <w:rFonts w:ascii="Arial" w:hAnsi="Arial" w:cs="Arial"/>
                <w:spacing w:val="-2"/>
              </w:rPr>
              <w:t>/0</w:t>
            </w:r>
            <w:r w:rsidR="000810B6" w:rsidRPr="0023457E">
              <w:rPr>
                <w:rFonts w:ascii="Arial" w:hAnsi="Arial" w:cs="Arial"/>
                <w:spacing w:val="-2"/>
              </w:rPr>
              <w:t>6</w:t>
            </w:r>
            <w:r w:rsidR="00FA6027" w:rsidRPr="0023457E">
              <w:rPr>
                <w:rFonts w:ascii="Arial" w:hAnsi="Arial" w:cs="Arial"/>
                <w:spacing w:val="-2"/>
              </w:rPr>
              <w:t>/24</w:t>
            </w:r>
          </w:p>
        </w:tc>
      </w:tr>
      <w:tr w:rsidR="00FA6027" w:rsidRPr="0023457E" w14:paraId="1D9F5A46" w14:textId="77777777" w:rsidTr="000810B6">
        <w:trPr>
          <w:trHeight w:val="438"/>
        </w:trPr>
        <w:tc>
          <w:tcPr>
            <w:tcW w:w="2701" w:type="dxa"/>
          </w:tcPr>
          <w:p w14:paraId="7202F50C" w14:textId="134B05A6" w:rsidR="00FA6027" w:rsidRPr="0023457E" w:rsidRDefault="00FA6027" w:rsidP="00C863D5">
            <w:pPr>
              <w:pStyle w:val="TableParagraph"/>
              <w:rPr>
                <w:rFonts w:ascii="Arial" w:hAnsi="Arial" w:cs="Arial"/>
              </w:rPr>
            </w:pPr>
            <w:r w:rsidRPr="0023457E">
              <w:rPr>
                <w:rFonts w:ascii="Arial" w:hAnsi="Arial" w:cs="Arial"/>
                <w:spacing w:val="-2"/>
              </w:rPr>
              <w:t>Entrevistas</w:t>
            </w:r>
          </w:p>
        </w:tc>
        <w:tc>
          <w:tcPr>
            <w:tcW w:w="3261" w:type="dxa"/>
          </w:tcPr>
          <w:p w14:paraId="767FBDC0" w14:textId="6A6ADE5A" w:rsidR="00FA6027" w:rsidRPr="0023457E" w:rsidRDefault="00FA6027" w:rsidP="00C863D5">
            <w:pPr>
              <w:pStyle w:val="TableParagraph"/>
              <w:rPr>
                <w:rFonts w:ascii="Arial" w:hAnsi="Arial" w:cs="Arial"/>
              </w:rPr>
            </w:pPr>
            <w:r w:rsidRPr="0023457E">
              <w:rPr>
                <w:rFonts w:ascii="Arial" w:hAnsi="Arial" w:cs="Arial"/>
              </w:rPr>
              <w:t>15</w:t>
            </w:r>
            <w:r w:rsidRPr="0023457E">
              <w:rPr>
                <w:rFonts w:ascii="Arial" w:hAnsi="Arial" w:cs="Arial"/>
                <w:spacing w:val="-1"/>
              </w:rPr>
              <w:t xml:space="preserve"> </w:t>
            </w:r>
            <w:r w:rsidR="000810B6" w:rsidRPr="0023457E">
              <w:rPr>
                <w:rFonts w:ascii="Arial" w:hAnsi="Arial" w:cs="Arial"/>
                <w:spacing w:val="-1"/>
              </w:rPr>
              <w:t>a 2</w:t>
            </w:r>
            <w:r w:rsidR="00994969">
              <w:rPr>
                <w:rFonts w:ascii="Arial" w:hAnsi="Arial" w:cs="Arial"/>
                <w:spacing w:val="-1"/>
              </w:rPr>
              <w:t>7</w:t>
            </w:r>
            <w:r w:rsidR="000810B6" w:rsidRPr="0023457E">
              <w:rPr>
                <w:rFonts w:ascii="Arial" w:hAnsi="Arial" w:cs="Arial"/>
                <w:spacing w:val="-1"/>
              </w:rPr>
              <w:t>/06</w:t>
            </w:r>
            <w:r w:rsidRPr="0023457E">
              <w:rPr>
                <w:rFonts w:ascii="Arial" w:hAnsi="Arial" w:cs="Arial"/>
                <w:spacing w:val="-2"/>
              </w:rPr>
              <w:t>/24</w:t>
            </w:r>
          </w:p>
        </w:tc>
      </w:tr>
      <w:tr w:rsidR="00FA6027" w:rsidRPr="0023457E" w14:paraId="3C14F84B" w14:textId="77777777" w:rsidTr="000810B6">
        <w:trPr>
          <w:trHeight w:val="436"/>
        </w:trPr>
        <w:tc>
          <w:tcPr>
            <w:tcW w:w="2701" w:type="dxa"/>
          </w:tcPr>
          <w:p w14:paraId="0556FC16" w14:textId="77777777" w:rsidR="00FA6027" w:rsidRPr="0023457E" w:rsidRDefault="00FA6027" w:rsidP="00C863D5">
            <w:pPr>
              <w:pStyle w:val="TableParagraph"/>
              <w:rPr>
                <w:rFonts w:ascii="Arial" w:hAnsi="Arial" w:cs="Arial"/>
              </w:rPr>
            </w:pPr>
            <w:r w:rsidRPr="0023457E">
              <w:rPr>
                <w:rFonts w:ascii="Arial" w:hAnsi="Arial" w:cs="Arial"/>
              </w:rPr>
              <w:t>Resultado</w:t>
            </w:r>
            <w:r w:rsidRPr="0023457E">
              <w:rPr>
                <w:rFonts w:ascii="Arial" w:hAnsi="Arial" w:cs="Arial"/>
                <w:spacing w:val="-5"/>
              </w:rPr>
              <w:t xml:space="preserve"> </w:t>
            </w:r>
            <w:r w:rsidRPr="0023457E">
              <w:rPr>
                <w:rFonts w:ascii="Arial" w:hAnsi="Arial" w:cs="Arial"/>
                <w:spacing w:val="-2"/>
              </w:rPr>
              <w:t>final:</w:t>
            </w:r>
          </w:p>
        </w:tc>
        <w:tc>
          <w:tcPr>
            <w:tcW w:w="3261" w:type="dxa"/>
          </w:tcPr>
          <w:p w14:paraId="7511847F" w14:textId="77F923BE" w:rsidR="00FA6027" w:rsidRPr="0023457E" w:rsidRDefault="00FA6027" w:rsidP="00C863D5">
            <w:pPr>
              <w:pStyle w:val="TableParagraph"/>
              <w:rPr>
                <w:rFonts w:ascii="Arial" w:hAnsi="Arial" w:cs="Arial"/>
              </w:rPr>
            </w:pPr>
            <w:r w:rsidRPr="0023457E">
              <w:rPr>
                <w:rFonts w:ascii="Arial" w:hAnsi="Arial" w:cs="Arial"/>
                <w:spacing w:val="-2"/>
              </w:rPr>
              <w:t>2</w:t>
            </w:r>
            <w:r w:rsidR="00994969">
              <w:rPr>
                <w:rFonts w:ascii="Arial" w:hAnsi="Arial" w:cs="Arial"/>
                <w:spacing w:val="-2"/>
              </w:rPr>
              <w:t>8</w:t>
            </w:r>
            <w:r w:rsidRPr="0023457E">
              <w:rPr>
                <w:rFonts w:ascii="Arial" w:hAnsi="Arial" w:cs="Arial"/>
                <w:spacing w:val="-2"/>
              </w:rPr>
              <w:t>/0</w:t>
            </w:r>
            <w:r w:rsidR="000810B6" w:rsidRPr="0023457E">
              <w:rPr>
                <w:rFonts w:ascii="Arial" w:hAnsi="Arial" w:cs="Arial"/>
                <w:spacing w:val="-2"/>
              </w:rPr>
              <w:t>6</w:t>
            </w:r>
            <w:r w:rsidRPr="0023457E">
              <w:rPr>
                <w:rFonts w:ascii="Arial" w:hAnsi="Arial" w:cs="Arial"/>
                <w:spacing w:val="-2"/>
              </w:rPr>
              <w:t>/24</w:t>
            </w:r>
          </w:p>
        </w:tc>
      </w:tr>
      <w:tr w:rsidR="00FA6027" w:rsidRPr="0023457E" w14:paraId="339CA03E" w14:textId="77777777" w:rsidTr="000810B6">
        <w:trPr>
          <w:trHeight w:val="438"/>
        </w:trPr>
        <w:tc>
          <w:tcPr>
            <w:tcW w:w="2701" w:type="dxa"/>
          </w:tcPr>
          <w:p w14:paraId="0B862E57" w14:textId="00DF584C" w:rsidR="00FA6027" w:rsidRPr="0023457E" w:rsidRDefault="000810B6" w:rsidP="00C863D5">
            <w:pPr>
              <w:pStyle w:val="TableParagraph"/>
              <w:rPr>
                <w:rFonts w:ascii="Arial" w:hAnsi="Arial" w:cs="Arial"/>
              </w:rPr>
            </w:pPr>
            <w:r w:rsidRPr="0023457E">
              <w:rPr>
                <w:rFonts w:ascii="Arial" w:hAnsi="Arial" w:cs="Arial"/>
                <w:spacing w:val="-2"/>
              </w:rPr>
              <w:t>I</w:t>
            </w:r>
            <w:r w:rsidR="00FA6027" w:rsidRPr="0023457E">
              <w:rPr>
                <w:rFonts w:ascii="Arial" w:hAnsi="Arial" w:cs="Arial"/>
                <w:spacing w:val="-2"/>
              </w:rPr>
              <w:t>nício</w:t>
            </w:r>
            <w:r w:rsidRPr="0023457E">
              <w:rPr>
                <w:rFonts w:ascii="Arial" w:hAnsi="Arial" w:cs="Arial"/>
                <w:spacing w:val="-2"/>
              </w:rPr>
              <w:t xml:space="preserve"> das atividades</w:t>
            </w:r>
          </w:p>
        </w:tc>
        <w:tc>
          <w:tcPr>
            <w:tcW w:w="3261" w:type="dxa"/>
          </w:tcPr>
          <w:p w14:paraId="35AC71F5" w14:textId="126BEB54" w:rsidR="00FA6027" w:rsidRPr="0023457E" w:rsidRDefault="00FA6027" w:rsidP="00C863D5">
            <w:pPr>
              <w:pStyle w:val="TableParagraph"/>
              <w:rPr>
                <w:rFonts w:ascii="Arial" w:hAnsi="Arial" w:cs="Arial"/>
              </w:rPr>
            </w:pPr>
            <w:r w:rsidRPr="0023457E">
              <w:rPr>
                <w:rFonts w:ascii="Arial" w:hAnsi="Arial" w:cs="Arial"/>
                <w:spacing w:val="-2"/>
              </w:rPr>
              <w:t>01/0</w:t>
            </w:r>
            <w:r w:rsidR="000810B6" w:rsidRPr="0023457E">
              <w:rPr>
                <w:rFonts w:ascii="Arial" w:hAnsi="Arial" w:cs="Arial"/>
                <w:spacing w:val="-2"/>
              </w:rPr>
              <w:t>8</w:t>
            </w:r>
            <w:r w:rsidRPr="0023457E">
              <w:rPr>
                <w:rFonts w:ascii="Arial" w:hAnsi="Arial" w:cs="Arial"/>
                <w:spacing w:val="-2"/>
              </w:rPr>
              <w:t>/24</w:t>
            </w:r>
          </w:p>
        </w:tc>
      </w:tr>
    </w:tbl>
    <w:p w14:paraId="4E76B04E" w14:textId="77777777" w:rsidR="00FA6027" w:rsidRPr="0023457E" w:rsidRDefault="00FA6027" w:rsidP="00FA6027">
      <w:pPr>
        <w:rPr>
          <w:rFonts w:ascii="Arial" w:hAnsi="Arial" w:cs="Arial"/>
        </w:rPr>
      </w:pPr>
    </w:p>
    <w:p w14:paraId="414A2FF8" w14:textId="2569FDCE" w:rsidR="00FA6027" w:rsidRDefault="00B35ED8" w:rsidP="006E12DF">
      <w:pPr>
        <w:rPr>
          <w:b/>
          <w:sz w:val="24"/>
        </w:rPr>
      </w:pPr>
      <w:r>
        <w:rPr>
          <w:sz w:val="24"/>
        </w:rPr>
        <w:br w:type="page"/>
      </w:r>
      <w:r w:rsidR="00FA6027">
        <w:rPr>
          <w:b/>
          <w:sz w:val="24"/>
        </w:rPr>
        <w:lastRenderedPageBreak/>
        <w:t>ANEXO</w:t>
      </w:r>
      <w:r w:rsidR="00FA6027">
        <w:rPr>
          <w:b/>
          <w:spacing w:val="-4"/>
          <w:sz w:val="24"/>
        </w:rPr>
        <w:t xml:space="preserve"> </w:t>
      </w:r>
      <w:r w:rsidR="00FA6027">
        <w:rPr>
          <w:b/>
          <w:spacing w:val="-10"/>
          <w:sz w:val="24"/>
        </w:rPr>
        <w:t>I</w:t>
      </w:r>
    </w:p>
    <w:p w14:paraId="561F174E" w14:textId="77777777" w:rsidR="00FA6027" w:rsidRDefault="00FA6027" w:rsidP="00B31E42">
      <w:pPr>
        <w:spacing w:before="164"/>
        <w:ind w:left="119" w:firstLine="165"/>
        <w:jc w:val="both"/>
        <w:rPr>
          <w:b/>
          <w:spacing w:val="-2"/>
          <w:sz w:val="24"/>
        </w:rPr>
      </w:pPr>
      <w:r>
        <w:rPr>
          <w:b/>
          <w:sz w:val="24"/>
        </w:rPr>
        <w:t>Resumo</w:t>
      </w:r>
      <w:r>
        <w:rPr>
          <w:b/>
          <w:spacing w:val="-3"/>
          <w:sz w:val="24"/>
        </w:rPr>
        <w:t xml:space="preserve"> </w:t>
      </w:r>
      <w:r>
        <w:rPr>
          <w:b/>
          <w:sz w:val="24"/>
        </w:rPr>
        <w:t>dos</w:t>
      </w:r>
      <w:r>
        <w:rPr>
          <w:b/>
          <w:spacing w:val="-2"/>
          <w:sz w:val="24"/>
        </w:rPr>
        <w:t xml:space="preserve"> </w:t>
      </w:r>
      <w:r>
        <w:rPr>
          <w:b/>
          <w:sz w:val="24"/>
        </w:rPr>
        <w:t>Projetos</w:t>
      </w:r>
      <w:r>
        <w:rPr>
          <w:b/>
          <w:spacing w:val="-2"/>
          <w:sz w:val="24"/>
        </w:rPr>
        <w:t xml:space="preserve"> Temáticos</w:t>
      </w:r>
    </w:p>
    <w:p w14:paraId="1A9B1DD6" w14:textId="03AEF7B7" w:rsidR="00B31E42" w:rsidRDefault="00B31E42" w:rsidP="009C2901">
      <w:pPr>
        <w:ind w:left="284"/>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2B67A4E7" w14:textId="77777777" w:rsidR="00B31E42" w:rsidRDefault="00B31E42" w:rsidP="009C2901">
      <w:pPr>
        <w:ind w:left="284"/>
        <w:rPr>
          <w:rFonts w:ascii="Times New Roman" w:hAnsi="Times New Roman" w:cs="Times New Roman"/>
          <w:b/>
          <w:bCs/>
          <w:sz w:val="24"/>
          <w:szCs w:val="24"/>
        </w:rPr>
      </w:pPr>
    </w:p>
    <w:p w14:paraId="1A201A9B" w14:textId="4BD45257" w:rsidR="009C2901" w:rsidRDefault="009C2901" w:rsidP="009C2901">
      <w:pPr>
        <w:ind w:left="284"/>
        <w:rPr>
          <w:rFonts w:ascii="Times New Roman" w:hAnsi="Times New Roman" w:cs="Times New Roman"/>
          <w:sz w:val="24"/>
          <w:szCs w:val="24"/>
        </w:rPr>
      </w:pPr>
      <w:r w:rsidRPr="003D3BE8">
        <w:rPr>
          <w:rFonts w:ascii="Times New Roman" w:hAnsi="Times New Roman" w:cs="Times New Roman"/>
          <w:b/>
          <w:bCs/>
          <w:sz w:val="24"/>
          <w:szCs w:val="24"/>
        </w:rPr>
        <w:t>Processo FAPESP</w:t>
      </w:r>
      <w:r>
        <w:rPr>
          <w:rFonts w:ascii="Times New Roman" w:hAnsi="Times New Roman" w:cs="Times New Roman"/>
          <w:sz w:val="24"/>
          <w:szCs w:val="24"/>
        </w:rPr>
        <w:t>: 2022/11983-4</w:t>
      </w:r>
    </w:p>
    <w:p w14:paraId="5CA969F9" w14:textId="4EE52E94" w:rsidR="009C2901" w:rsidRDefault="009C2901" w:rsidP="009C2901">
      <w:pPr>
        <w:ind w:left="284"/>
        <w:rPr>
          <w:rFonts w:ascii="Times New Roman" w:hAnsi="Times New Roman" w:cs="Times New Roman"/>
          <w:sz w:val="24"/>
          <w:szCs w:val="24"/>
        </w:rPr>
      </w:pPr>
      <w:r w:rsidRPr="003D3BE8">
        <w:rPr>
          <w:rFonts w:ascii="Times New Roman" w:hAnsi="Times New Roman" w:cs="Times New Roman"/>
          <w:b/>
          <w:bCs/>
          <w:sz w:val="24"/>
          <w:szCs w:val="24"/>
        </w:rPr>
        <w:t>Título</w:t>
      </w:r>
      <w:r>
        <w:rPr>
          <w:rFonts w:ascii="Times New Roman" w:hAnsi="Times New Roman" w:cs="Times New Roman"/>
          <w:sz w:val="24"/>
          <w:szCs w:val="24"/>
        </w:rPr>
        <w:t xml:space="preserve">: Espectroscopias com intensificação de sinal: nanomateriais, teoria e simulação computacional. </w:t>
      </w:r>
    </w:p>
    <w:p w14:paraId="6A53621A" w14:textId="77777777" w:rsidR="009C2901" w:rsidRDefault="009C2901" w:rsidP="009C2901">
      <w:pPr>
        <w:ind w:left="284"/>
        <w:rPr>
          <w:rFonts w:ascii="Times New Roman" w:hAnsi="Times New Roman" w:cs="Times New Roman"/>
          <w:sz w:val="24"/>
          <w:szCs w:val="24"/>
        </w:rPr>
      </w:pPr>
      <w:r w:rsidRPr="003D3BE8">
        <w:rPr>
          <w:rFonts w:ascii="Times New Roman" w:hAnsi="Times New Roman" w:cs="Times New Roman"/>
          <w:b/>
          <w:bCs/>
          <w:sz w:val="24"/>
          <w:szCs w:val="24"/>
        </w:rPr>
        <w:t>Coordenador</w:t>
      </w:r>
      <w:r>
        <w:rPr>
          <w:rFonts w:ascii="Times New Roman" w:hAnsi="Times New Roman" w:cs="Times New Roman"/>
          <w:sz w:val="24"/>
          <w:szCs w:val="24"/>
        </w:rPr>
        <w:t>: Prof. Dr. Mauro Carlos Costa Ribeiro (IQ-USP)</w:t>
      </w:r>
    </w:p>
    <w:p w14:paraId="22AEBF63" w14:textId="60B254E7" w:rsidR="009C2901" w:rsidRPr="00877AB3" w:rsidRDefault="009C2901" w:rsidP="009C2901">
      <w:pPr>
        <w:ind w:left="284"/>
        <w:rPr>
          <w:rFonts w:ascii="Times New Roman" w:hAnsi="Times New Roman" w:cs="Times New Roman"/>
          <w:sz w:val="24"/>
          <w:szCs w:val="24"/>
        </w:rPr>
      </w:pPr>
      <w:r>
        <w:rPr>
          <w:rFonts w:ascii="Times New Roman" w:hAnsi="Times New Roman" w:cs="Times New Roman"/>
          <w:b/>
          <w:bCs/>
          <w:sz w:val="24"/>
          <w:szCs w:val="24"/>
        </w:rPr>
        <w:t>Resumo</w:t>
      </w:r>
      <w:r w:rsidRPr="009C2901">
        <w:rPr>
          <w:rFonts w:ascii="Times New Roman" w:hAnsi="Times New Roman" w:cs="Times New Roman"/>
          <w:sz w:val="24"/>
          <w:szCs w:val="24"/>
        </w:rPr>
        <w:t>:</w:t>
      </w:r>
      <w:r>
        <w:rPr>
          <w:rFonts w:ascii="Times New Roman" w:hAnsi="Times New Roman" w:cs="Times New Roman"/>
          <w:sz w:val="24"/>
          <w:szCs w:val="24"/>
        </w:rPr>
        <w:t xml:space="preserve"> </w:t>
      </w:r>
      <w:bookmarkStart w:id="1" w:name="_Hlk163037235"/>
    </w:p>
    <w:bookmarkEnd w:id="1"/>
    <w:p w14:paraId="503820CA" w14:textId="77777777" w:rsidR="00B4496E" w:rsidRPr="00B4496E" w:rsidRDefault="00B4496E" w:rsidP="00B4496E">
      <w:pPr>
        <w:ind w:left="284"/>
        <w:jc w:val="both"/>
        <w:rPr>
          <w:rFonts w:ascii="Times New Roman" w:hAnsi="Times New Roman" w:cs="Times New Roman"/>
          <w:sz w:val="24"/>
          <w:szCs w:val="24"/>
        </w:rPr>
      </w:pPr>
      <w:r w:rsidRPr="00B4496E">
        <w:rPr>
          <w:rFonts w:ascii="Times New Roman" w:hAnsi="Times New Roman" w:cs="Times New Roman"/>
          <w:sz w:val="24"/>
          <w:szCs w:val="24"/>
        </w:rPr>
        <w:t>A excitação de modos de plasmon-polariton na superfície de nanopartículas (NPs) metálicas possibilita uma variedade de aplicações desses materiais como, por exemplo, fotocatalisadores e dispositivos fotovoltaicos e de sensoriamento. A excitação plasmônica em NPs implica no aumento da intensidade de sinais espectroscópicos de moléculas adsorvidas, em particular, a intensificação de espectros Raman (surface-enhanced Raman scattering, SERS). Em condição de ressonância com uma transição eletrônica da molécula, a intensificação de sinal decorre também pelo efeito Raman ressonante (RR). A combinação de NP e íons de terras raras possibilita a intensificação de luminescência por processos não convencionais, como conversão ascendente e luminescência persistente. Os avanços recentes na preparação de NPs inclui o uso de novos solventes como os líquidos iônicos (ionic liquids, ILs) e solventes eutéticos profundos (deep eutectic solvents, DES) em virtude do seu desempenho na estabilização coloidal. Esses líquidos, por sua vez, também possuem várias aplicações em reações químicas, catálise, absorção de gases, etc., sendo um desafio a compreensão das suas propriedades em termos da estrutura molecular e do líquido. Neste sentido, o presente Projeto Temático reúne expertises em síntese de nanopartículas, espectroscopia, teoria e simulação computacional de pesquisadores de diferentes universidades: USP-São Paulo, USP-São Carlos, UNIFESP e UNICAMP. Pretende-se relacionar morfologia das NPs e catálise plasmônica, em particular as nanoestruturas, com a dupla função de promover a reação fotocatalítica e intensificação do espectro Raman. Os ILs e DES serão meios para preparação de NPs, mas também líquidos para absorção de gases poluentes (CO2 e SO2). Em teoria de SERS, cálculos de eletrodinâmica clássica serão realizados para se obter a distribuição espacial do campo elétrico em torno das NPs, e em teoria de RR serão realizados cálculos de química quântica da dinâmica de estados eletrônicos excitados usando métodos perturbativos multiconfiguracionais. Espectroscopia vibracional em ampla faixa de temperatura e pressão será usada no estudo de transições de fases de ILs ou DES, e simulação de dinâmica molecular (MD) no estudo da estrutura e dinâmica dos líquidos. Simulações MD desses líquidos serão realizadas para dispersão de nanopartículas a fim de entender a estrutura da interface líquido-nanopartícula, e dispersão de materiais de carbono poroso a fim de avaliar a absorção de gases.</w:t>
      </w:r>
    </w:p>
    <w:p w14:paraId="144ECB23" w14:textId="77777777" w:rsidR="00B4496E" w:rsidRDefault="00B4496E" w:rsidP="00B4496E">
      <w:pPr>
        <w:rPr>
          <w:color w:val="333333"/>
          <w:shd w:val="clear" w:color="auto" w:fill="EFEFEF"/>
        </w:rPr>
      </w:pPr>
    </w:p>
    <w:p w14:paraId="650A2093" w14:textId="77777777" w:rsidR="009C2901" w:rsidRDefault="009C2901" w:rsidP="009C2901">
      <w:pPr>
        <w:ind w:left="284"/>
        <w:rPr>
          <w:rFonts w:ascii="Times New Roman" w:hAnsi="Times New Roman" w:cs="Times New Roman"/>
          <w:b/>
          <w:bCs/>
          <w:sz w:val="24"/>
          <w:szCs w:val="24"/>
        </w:rPr>
      </w:pPr>
    </w:p>
    <w:p w14:paraId="5430A862" w14:textId="77777777" w:rsidR="009C2901" w:rsidRDefault="009C2901" w:rsidP="009C2901">
      <w:pPr>
        <w:ind w:left="284"/>
        <w:rPr>
          <w:rFonts w:ascii="Times New Roman" w:hAnsi="Times New Roman" w:cs="Times New Roman"/>
          <w:b/>
          <w:bCs/>
          <w:sz w:val="24"/>
          <w:szCs w:val="24"/>
        </w:rPr>
      </w:pPr>
    </w:p>
    <w:p w14:paraId="1786BE1B" w14:textId="50908AFB" w:rsidR="009C2901" w:rsidRDefault="009C2901" w:rsidP="009C2901">
      <w:pPr>
        <w:ind w:left="284"/>
        <w:rPr>
          <w:rFonts w:ascii="Times New Roman" w:hAnsi="Times New Roman" w:cs="Times New Roman"/>
          <w:sz w:val="24"/>
          <w:szCs w:val="24"/>
        </w:rPr>
      </w:pPr>
      <w:r w:rsidRPr="003D3BE8">
        <w:rPr>
          <w:rFonts w:ascii="Times New Roman" w:hAnsi="Times New Roman" w:cs="Times New Roman"/>
          <w:b/>
          <w:bCs/>
          <w:sz w:val="24"/>
          <w:szCs w:val="24"/>
        </w:rPr>
        <w:t>Processo FAPESP</w:t>
      </w:r>
      <w:r>
        <w:rPr>
          <w:rFonts w:ascii="Times New Roman" w:hAnsi="Times New Roman" w:cs="Times New Roman"/>
          <w:sz w:val="24"/>
          <w:szCs w:val="24"/>
        </w:rPr>
        <w:t>: 2023/00246-1</w:t>
      </w:r>
    </w:p>
    <w:p w14:paraId="2737CAFB" w14:textId="77777777" w:rsidR="009C2901" w:rsidRDefault="009C2901" w:rsidP="009C2901">
      <w:pPr>
        <w:ind w:left="284"/>
        <w:rPr>
          <w:rFonts w:ascii="Times New Roman" w:hAnsi="Times New Roman" w:cs="Times New Roman"/>
          <w:sz w:val="24"/>
          <w:szCs w:val="24"/>
        </w:rPr>
      </w:pPr>
      <w:r w:rsidRPr="003D3BE8">
        <w:rPr>
          <w:rFonts w:ascii="Times New Roman" w:hAnsi="Times New Roman" w:cs="Times New Roman"/>
          <w:b/>
          <w:bCs/>
          <w:sz w:val="24"/>
          <w:szCs w:val="24"/>
        </w:rPr>
        <w:t>Título</w:t>
      </w:r>
      <w:r>
        <w:rPr>
          <w:rFonts w:ascii="Times New Roman" w:hAnsi="Times New Roman" w:cs="Times New Roman"/>
          <w:sz w:val="24"/>
          <w:szCs w:val="24"/>
        </w:rPr>
        <w:t xml:space="preserve">: Dispositivos miniaturizados visando à produção em larga escala: fabricação, caracterização e aplicações in-situ. </w:t>
      </w:r>
    </w:p>
    <w:p w14:paraId="28A3C7E2" w14:textId="77777777" w:rsidR="009C2901" w:rsidRDefault="009C2901" w:rsidP="009C2901">
      <w:pPr>
        <w:ind w:left="284"/>
        <w:rPr>
          <w:rFonts w:ascii="Times New Roman" w:hAnsi="Times New Roman" w:cs="Times New Roman"/>
          <w:sz w:val="24"/>
          <w:szCs w:val="24"/>
        </w:rPr>
      </w:pPr>
      <w:r w:rsidRPr="003D3BE8">
        <w:rPr>
          <w:rFonts w:ascii="Times New Roman" w:hAnsi="Times New Roman" w:cs="Times New Roman"/>
          <w:b/>
          <w:bCs/>
          <w:sz w:val="24"/>
          <w:szCs w:val="24"/>
        </w:rPr>
        <w:t>Coordenador</w:t>
      </w:r>
      <w:r>
        <w:rPr>
          <w:rFonts w:ascii="Times New Roman" w:hAnsi="Times New Roman" w:cs="Times New Roman"/>
          <w:sz w:val="24"/>
          <w:szCs w:val="24"/>
        </w:rPr>
        <w:t>: Prof. Dr. Mauro Bertotti (IQ-USP)</w:t>
      </w:r>
    </w:p>
    <w:p w14:paraId="424037FE" w14:textId="77777777" w:rsidR="00B31E42" w:rsidRDefault="009C2901" w:rsidP="00B31E42">
      <w:pPr>
        <w:ind w:left="284" w:right="675"/>
        <w:jc w:val="both"/>
        <w:rPr>
          <w:rFonts w:ascii="Times New Roman" w:hAnsi="Times New Roman" w:cs="Times New Roman"/>
          <w:sz w:val="24"/>
          <w:szCs w:val="24"/>
        </w:rPr>
      </w:pPr>
      <w:r>
        <w:rPr>
          <w:rFonts w:ascii="Times New Roman" w:hAnsi="Times New Roman" w:cs="Times New Roman"/>
          <w:b/>
          <w:bCs/>
          <w:sz w:val="24"/>
          <w:szCs w:val="24"/>
        </w:rPr>
        <w:t>Resumo</w:t>
      </w:r>
      <w:r w:rsidRPr="009C2901">
        <w:rPr>
          <w:rFonts w:ascii="Times New Roman" w:hAnsi="Times New Roman" w:cs="Times New Roman"/>
          <w:sz w:val="24"/>
          <w:szCs w:val="24"/>
        </w:rPr>
        <w:t>:</w:t>
      </w:r>
      <w:r>
        <w:rPr>
          <w:rFonts w:ascii="Times New Roman" w:hAnsi="Times New Roman" w:cs="Times New Roman"/>
          <w:sz w:val="24"/>
          <w:szCs w:val="24"/>
        </w:rPr>
        <w:t xml:space="preserve"> </w:t>
      </w:r>
    </w:p>
    <w:p w14:paraId="6C1F1D3D" w14:textId="3D781166" w:rsidR="009C2901" w:rsidRPr="00B31E42" w:rsidRDefault="009C2901" w:rsidP="00B31E42">
      <w:pPr>
        <w:ind w:left="284" w:right="675"/>
        <w:jc w:val="both"/>
        <w:rPr>
          <w:rFonts w:ascii="Times New Roman" w:hAnsi="Times New Roman" w:cs="Times New Roman"/>
          <w:sz w:val="24"/>
          <w:szCs w:val="24"/>
        </w:rPr>
      </w:pPr>
      <w:bookmarkStart w:id="2" w:name="_Hlk163037351"/>
      <w:r w:rsidRPr="00B31E42">
        <w:rPr>
          <w:rFonts w:ascii="Times New Roman" w:hAnsi="Times New Roman" w:cs="Times New Roman"/>
          <w:color w:val="000000"/>
          <w:sz w:val="24"/>
          <w:szCs w:val="24"/>
          <w:shd w:val="clear" w:color="auto" w:fill="FFFFFF"/>
        </w:rPr>
        <w:t xml:space="preserve">O projeto de pesquisa tem como foco a fabricação e implementação de sistemas miniaturizados integrados para o monitoramento on line de espécies químicas de interesse ambiental, biológico, industrial e clínico. Os dispositivos propostos consistirão em sensores eletroquímicos, físicos e ópticos miniaturizados e ênfase será dada à construção de protótipos de elevada robustez e compatibilidade de produção em larga escala de modo que possam ser utilizados em análises de rotina. A seletividade e sensibilidade dos sensores em relação às moléculas alvo depende da natureza das amostras, e desempenho diferenciado poderá será alcançado com plataformas projetadas empregando-se novos materiais e nanomateriais já conhecidos. Sensores que operem em condições reais, por longo prazo e sem perda de resposta são desejados e, em casos especiais, o acoplamento desses dispositivos a sistemas microfluídicos consistirá em uma estratégia relevante para viabilizar a detecção de amostras mais complexas com maiores precisão e frequência analítica. As principais vertentes são as seguintes: </w:t>
      </w:r>
      <w:r w:rsidRPr="00B31E42">
        <w:rPr>
          <w:rFonts w:ascii="Times New Roman" w:hAnsi="Times New Roman" w:cs="Times New Roman"/>
          <w:color w:val="000000"/>
          <w:sz w:val="24"/>
          <w:szCs w:val="24"/>
          <w:shd w:val="clear" w:color="auto" w:fill="FFFFFF"/>
        </w:rPr>
        <w:lastRenderedPageBreak/>
        <w:t>i. sensores miniaturizados para a obtenção in situ e em tempo real de informações químicas em sistemas de interesse biológico; ii. combinação dos substratos de papel e outros materiais com estruturas microfluídicas; iii. Sensores construídos em plataformas flexíveis e compatíveis com o monitoramento diretamente no corpo humano e em folhas de plantas (wearable devices) para aplicações nas áreas de saúde e agricultura de precisão, respectivamente; iv. sensores descartáveis fabricados em larga escala para aplicações ambientais, industriais e alimentícia; e v. novas ferramentas de diagnósticos clínicos acessíveis e escalonáveis. No cenário apresentado, o projeto possui pleno alinhamento com alguns dos Objetivos de Desenvolvimento Sustentável (ODS) da ONU.</w:t>
      </w:r>
    </w:p>
    <w:p w14:paraId="09B677C0" w14:textId="77777777" w:rsidR="009C2901" w:rsidRDefault="009C2901" w:rsidP="00B31E42">
      <w:pPr>
        <w:spacing w:before="164"/>
        <w:ind w:left="119" w:right="675"/>
        <w:jc w:val="both"/>
        <w:rPr>
          <w:b/>
          <w:sz w:val="24"/>
        </w:rPr>
      </w:pPr>
    </w:p>
    <w:bookmarkEnd w:id="2"/>
    <w:p w14:paraId="22BFAE0F" w14:textId="77777777" w:rsidR="00E2750E" w:rsidRDefault="00E2750E" w:rsidP="00B31E42">
      <w:pPr>
        <w:ind w:left="284" w:right="675"/>
        <w:rPr>
          <w:rFonts w:ascii="Times New Roman" w:hAnsi="Times New Roman" w:cs="Times New Roman"/>
          <w:sz w:val="24"/>
          <w:szCs w:val="24"/>
        </w:rPr>
      </w:pPr>
    </w:p>
    <w:sectPr w:rsidR="00E2750E" w:rsidSect="00402736">
      <w:footerReference w:type="default" r:id="rId12"/>
      <w:pgSz w:w="11900" w:h="16840"/>
      <w:pgMar w:top="1980" w:right="540" w:bottom="620" w:left="620" w:header="300" w:footer="4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6043E" w14:textId="77777777" w:rsidR="00805A02" w:rsidRDefault="00805A02">
      <w:r>
        <w:separator/>
      </w:r>
    </w:p>
  </w:endnote>
  <w:endnote w:type="continuationSeparator" w:id="0">
    <w:p w14:paraId="647F37D5" w14:textId="77777777" w:rsidR="00805A02" w:rsidRDefault="0080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47CAB" w14:textId="77777777" w:rsidR="00FA6027" w:rsidRDefault="00FA6027">
    <w:pPr>
      <w:pStyle w:val="Corpodetexto"/>
      <w:spacing w:line="14" w:lineRule="auto"/>
      <w:ind w:left="0"/>
      <w:jc w:val="left"/>
      <w:rPr>
        <w:sz w:val="20"/>
      </w:rPr>
    </w:pPr>
    <w:r>
      <w:rPr>
        <w:noProof/>
      </w:rPr>
      <mc:AlternateContent>
        <mc:Choice Requires="wps">
          <w:drawing>
            <wp:anchor distT="0" distB="0" distL="0" distR="0" simplePos="0" relativeHeight="251659264" behindDoc="1" locked="0" layoutInCell="1" allowOverlap="1" wp14:anchorId="5B8512A9" wp14:editId="1B29C8C5">
              <wp:simplePos x="0" y="0"/>
              <wp:positionH relativeFrom="page">
                <wp:posOffset>6370320</wp:posOffset>
              </wp:positionH>
              <wp:positionV relativeFrom="page">
                <wp:posOffset>9934447</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A2DF748" w14:textId="77777777" w:rsidR="00FA6027" w:rsidRDefault="00FA6027">
                          <w:pPr>
                            <w:spacing w:line="245" w:lineRule="exact"/>
                            <w:ind w:left="60"/>
                            <w:rPr>
                              <w:rFonts w:ascii="Carlito"/>
                            </w:rPr>
                          </w:pPr>
                          <w:r>
                            <w:rPr>
                              <w:rFonts w:ascii="Carlito"/>
                              <w:spacing w:val="-10"/>
                            </w:rPr>
                            <w:fldChar w:fldCharType="begin"/>
                          </w:r>
                          <w:r>
                            <w:rPr>
                              <w:rFonts w:ascii="Carlito"/>
                              <w:spacing w:val="-10"/>
                            </w:rPr>
                            <w:instrText xml:space="preserve"> PAGE </w:instrText>
                          </w:r>
                          <w:r>
                            <w:rPr>
                              <w:rFonts w:ascii="Carlito"/>
                              <w:spacing w:val="-10"/>
                            </w:rPr>
                            <w:fldChar w:fldCharType="separate"/>
                          </w:r>
                          <w:r>
                            <w:rPr>
                              <w:rFonts w:ascii="Carlito"/>
                              <w:spacing w:val="-10"/>
                            </w:rPr>
                            <w:t>1</w:t>
                          </w:r>
                          <w:r>
                            <w:rPr>
                              <w:rFonts w:ascii="Carlito"/>
                              <w:spacing w:val="-10"/>
                            </w:rPr>
                            <w:fldChar w:fldCharType="end"/>
                          </w:r>
                        </w:p>
                      </w:txbxContent>
                    </wps:txbx>
                    <wps:bodyPr wrap="square" lIns="0" tIns="0" rIns="0" bIns="0" rtlCol="0">
                      <a:noAutofit/>
                    </wps:bodyPr>
                  </wps:wsp>
                </a:graphicData>
              </a:graphic>
            </wp:anchor>
          </w:drawing>
        </mc:Choice>
        <mc:Fallback>
          <w:pict>
            <v:shapetype w14:anchorId="5B8512A9" id="_x0000_t202" coordsize="21600,21600" o:spt="202" path="m,l,21600r21600,l21600,xe">
              <v:stroke joinstyle="miter"/>
              <v:path gradientshapeok="t" o:connecttype="rect"/>
            </v:shapetype>
            <v:shape id="Textbox 1" o:spid="_x0000_s1026" type="#_x0000_t202" style="position:absolute;margin-left:501.6pt;margin-top:782.25pt;width:1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J9jTL+IAAAAP&#10;AQAADwAAAGRycy9kb3ducmV2LnhtbEyPwU7DMBBE70j8g7VI3KhNaKM2xKkqBCckRBoOHJ3YTazG&#10;6xC7bfh7Nqdy29kdzb7Jt5Pr2dmMwXqU8LgQwAw2XltsJXxVbw9rYCEq1Kr3aCT8mgDb4vYmV5n2&#10;FyzNeR9bRiEYMiWhi3HIOA9NZ5wKCz8YpNvBj05FkmPL9aguFO56ngiRcqcs0odODealM81xf3IS&#10;dt9Yvtqfj/qzPJS2qjYC39OjlPd30+4ZWDRTvJphxid0KIip9ifUgfWkhXhKyEvTKl2ugM0ekayX&#10;wOp5txEp8CLn/3sUfwAAAP//AwBQSwECLQAUAAYACAAAACEAtoM4kv4AAADhAQAAEwAAAAAAAAAA&#10;AAAAAAAAAAAAW0NvbnRlbnRfVHlwZXNdLnhtbFBLAQItABQABgAIAAAAIQA4/SH/1gAAAJQBAAAL&#10;AAAAAAAAAAAAAAAAAC8BAABfcmVscy8ucmVsc1BLAQItABQABgAIAAAAIQAxUkXUkQEAABoDAAAO&#10;AAAAAAAAAAAAAAAAAC4CAABkcnMvZTJvRG9jLnhtbFBLAQItABQABgAIAAAAIQAn2NMv4gAAAA8B&#10;AAAPAAAAAAAAAAAAAAAAAOsDAABkcnMvZG93bnJldi54bWxQSwUGAAAAAAQABADzAAAA+gQAAAAA&#10;" filled="f" stroked="f">
              <v:textbox inset="0,0,0,0">
                <w:txbxContent>
                  <w:p w14:paraId="7A2DF748" w14:textId="77777777" w:rsidR="00FA6027" w:rsidRDefault="00FA6027">
                    <w:pPr>
                      <w:spacing w:line="245" w:lineRule="exact"/>
                      <w:ind w:left="60"/>
                      <w:rPr>
                        <w:rFonts w:ascii="Carlito"/>
                      </w:rPr>
                    </w:pPr>
                    <w:r>
                      <w:rPr>
                        <w:rFonts w:ascii="Carlito"/>
                        <w:spacing w:val="-10"/>
                      </w:rPr>
                      <w:fldChar w:fldCharType="begin"/>
                    </w:r>
                    <w:r>
                      <w:rPr>
                        <w:rFonts w:ascii="Carlito"/>
                        <w:spacing w:val="-10"/>
                      </w:rPr>
                      <w:instrText xml:space="preserve"> PAGE </w:instrText>
                    </w:r>
                    <w:r>
                      <w:rPr>
                        <w:rFonts w:ascii="Carlito"/>
                        <w:spacing w:val="-10"/>
                      </w:rPr>
                      <w:fldChar w:fldCharType="separate"/>
                    </w:r>
                    <w:r>
                      <w:rPr>
                        <w:rFonts w:ascii="Carlito"/>
                        <w:spacing w:val="-10"/>
                      </w:rPr>
                      <w:t>1</w:t>
                    </w:r>
                    <w:r>
                      <w:rPr>
                        <w:rFonts w:ascii="Carlito"/>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12A89" w14:textId="77777777" w:rsidR="00805A02" w:rsidRDefault="00805A02">
      <w:r>
        <w:separator/>
      </w:r>
    </w:p>
  </w:footnote>
  <w:footnote w:type="continuationSeparator" w:id="0">
    <w:p w14:paraId="066B70A5" w14:textId="77777777" w:rsidR="00805A02" w:rsidRDefault="00805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370"/>
    <w:multiLevelType w:val="hybridMultilevel"/>
    <w:tmpl w:val="06FEA0AA"/>
    <w:lvl w:ilvl="0" w:tplc="420AD3D4">
      <w:start w:val="1"/>
      <w:numFmt w:val="lowerLetter"/>
      <w:lvlText w:val="%1."/>
      <w:lvlJc w:val="left"/>
      <w:pPr>
        <w:ind w:left="839" w:hanging="360"/>
      </w:pPr>
      <w:rPr>
        <w:rFonts w:ascii="Arial" w:eastAsia="Arial" w:hAnsi="Arial" w:cs="Arial" w:hint="default"/>
        <w:b w:val="0"/>
        <w:bCs w:val="0"/>
        <w:i w:val="0"/>
        <w:iCs w:val="0"/>
        <w:spacing w:val="0"/>
        <w:w w:val="100"/>
        <w:sz w:val="24"/>
        <w:szCs w:val="24"/>
        <w:lang w:val="pt-PT" w:eastAsia="en-US" w:bidi="ar-SA"/>
      </w:rPr>
    </w:lvl>
    <w:lvl w:ilvl="1" w:tplc="264C87A0">
      <w:numFmt w:val="bullet"/>
      <w:lvlText w:val="•"/>
      <w:lvlJc w:val="left"/>
      <w:pPr>
        <w:ind w:left="1630" w:hanging="360"/>
      </w:pPr>
      <w:rPr>
        <w:rFonts w:hint="default"/>
        <w:lang w:val="pt-PT" w:eastAsia="en-US" w:bidi="ar-SA"/>
      </w:rPr>
    </w:lvl>
    <w:lvl w:ilvl="2" w:tplc="77127FC0">
      <w:numFmt w:val="bullet"/>
      <w:lvlText w:val="•"/>
      <w:lvlJc w:val="left"/>
      <w:pPr>
        <w:ind w:left="2421" w:hanging="360"/>
      </w:pPr>
      <w:rPr>
        <w:rFonts w:hint="default"/>
        <w:lang w:val="pt-PT" w:eastAsia="en-US" w:bidi="ar-SA"/>
      </w:rPr>
    </w:lvl>
    <w:lvl w:ilvl="3" w:tplc="785A705C">
      <w:numFmt w:val="bullet"/>
      <w:lvlText w:val="•"/>
      <w:lvlJc w:val="left"/>
      <w:pPr>
        <w:ind w:left="3211" w:hanging="360"/>
      </w:pPr>
      <w:rPr>
        <w:rFonts w:hint="default"/>
        <w:lang w:val="pt-PT" w:eastAsia="en-US" w:bidi="ar-SA"/>
      </w:rPr>
    </w:lvl>
    <w:lvl w:ilvl="4" w:tplc="109A6458">
      <w:numFmt w:val="bullet"/>
      <w:lvlText w:val="•"/>
      <w:lvlJc w:val="left"/>
      <w:pPr>
        <w:ind w:left="4002" w:hanging="360"/>
      </w:pPr>
      <w:rPr>
        <w:rFonts w:hint="default"/>
        <w:lang w:val="pt-PT" w:eastAsia="en-US" w:bidi="ar-SA"/>
      </w:rPr>
    </w:lvl>
    <w:lvl w:ilvl="5" w:tplc="04C436BA">
      <w:numFmt w:val="bullet"/>
      <w:lvlText w:val="•"/>
      <w:lvlJc w:val="left"/>
      <w:pPr>
        <w:ind w:left="4793" w:hanging="360"/>
      </w:pPr>
      <w:rPr>
        <w:rFonts w:hint="default"/>
        <w:lang w:val="pt-PT" w:eastAsia="en-US" w:bidi="ar-SA"/>
      </w:rPr>
    </w:lvl>
    <w:lvl w:ilvl="6" w:tplc="CE80BCD2">
      <w:numFmt w:val="bullet"/>
      <w:lvlText w:val="•"/>
      <w:lvlJc w:val="left"/>
      <w:pPr>
        <w:ind w:left="5583" w:hanging="360"/>
      </w:pPr>
      <w:rPr>
        <w:rFonts w:hint="default"/>
        <w:lang w:val="pt-PT" w:eastAsia="en-US" w:bidi="ar-SA"/>
      </w:rPr>
    </w:lvl>
    <w:lvl w:ilvl="7" w:tplc="6A0A94A8">
      <w:numFmt w:val="bullet"/>
      <w:lvlText w:val="•"/>
      <w:lvlJc w:val="left"/>
      <w:pPr>
        <w:ind w:left="6374" w:hanging="360"/>
      </w:pPr>
      <w:rPr>
        <w:rFonts w:hint="default"/>
        <w:lang w:val="pt-PT" w:eastAsia="en-US" w:bidi="ar-SA"/>
      </w:rPr>
    </w:lvl>
    <w:lvl w:ilvl="8" w:tplc="6FE4EC86">
      <w:numFmt w:val="bullet"/>
      <w:lvlText w:val="•"/>
      <w:lvlJc w:val="left"/>
      <w:pPr>
        <w:ind w:left="7165" w:hanging="360"/>
      </w:pPr>
      <w:rPr>
        <w:rFonts w:hint="default"/>
        <w:lang w:val="pt-PT" w:eastAsia="en-US" w:bidi="ar-SA"/>
      </w:rPr>
    </w:lvl>
  </w:abstractNum>
  <w:abstractNum w:abstractNumId="1" w15:restartNumberingAfterBreak="0">
    <w:nsid w:val="01665744"/>
    <w:multiLevelType w:val="hybridMultilevel"/>
    <w:tmpl w:val="25467A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3D0880"/>
    <w:multiLevelType w:val="hybridMultilevel"/>
    <w:tmpl w:val="6A2A2CA6"/>
    <w:lvl w:ilvl="0" w:tplc="5FD4B692">
      <w:numFmt w:val="bullet"/>
      <w:lvlText w:val="–"/>
      <w:lvlJc w:val="left"/>
      <w:pPr>
        <w:ind w:left="100" w:hanging="208"/>
      </w:pPr>
      <w:rPr>
        <w:rFonts w:ascii="Arial MT" w:eastAsia="Arial MT" w:hAnsi="Arial MT" w:cs="Arial MT" w:hint="default"/>
        <w:w w:val="100"/>
        <w:sz w:val="22"/>
        <w:szCs w:val="22"/>
        <w:lang w:val="pt-PT" w:eastAsia="en-US" w:bidi="ar-SA"/>
      </w:rPr>
    </w:lvl>
    <w:lvl w:ilvl="1" w:tplc="89DAFFAA">
      <w:numFmt w:val="bullet"/>
      <w:lvlText w:val="•"/>
      <w:lvlJc w:val="left"/>
      <w:pPr>
        <w:ind w:left="1164" w:hanging="208"/>
      </w:pPr>
      <w:rPr>
        <w:rFonts w:hint="default"/>
        <w:lang w:val="pt-PT" w:eastAsia="en-US" w:bidi="ar-SA"/>
      </w:rPr>
    </w:lvl>
    <w:lvl w:ilvl="2" w:tplc="D9E48F48">
      <w:numFmt w:val="bullet"/>
      <w:lvlText w:val="•"/>
      <w:lvlJc w:val="left"/>
      <w:pPr>
        <w:ind w:left="2228" w:hanging="208"/>
      </w:pPr>
      <w:rPr>
        <w:rFonts w:hint="default"/>
        <w:lang w:val="pt-PT" w:eastAsia="en-US" w:bidi="ar-SA"/>
      </w:rPr>
    </w:lvl>
    <w:lvl w:ilvl="3" w:tplc="5CB88422">
      <w:numFmt w:val="bullet"/>
      <w:lvlText w:val="•"/>
      <w:lvlJc w:val="left"/>
      <w:pPr>
        <w:ind w:left="3292" w:hanging="208"/>
      </w:pPr>
      <w:rPr>
        <w:rFonts w:hint="default"/>
        <w:lang w:val="pt-PT" w:eastAsia="en-US" w:bidi="ar-SA"/>
      </w:rPr>
    </w:lvl>
    <w:lvl w:ilvl="4" w:tplc="986CF2E6">
      <w:numFmt w:val="bullet"/>
      <w:lvlText w:val="•"/>
      <w:lvlJc w:val="left"/>
      <w:pPr>
        <w:ind w:left="4356" w:hanging="208"/>
      </w:pPr>
      <w:rPr>
        <w:rFonts w:hint="default"/>
        <w:lang w:val="pt-PT" w:eastAsia="en-US" w:bidi="ar-SA"/>
      </w:rPr>
    </w:lvl>
    <w:lvl w:ilvl="5" w:tplc="EAEE56B2">
      <w:numFmt w:val="bullet"/>
      <w:lvlText w:val="•"/>
      <w:lvlJc w:val="left"/>
      <w:pPr>
        <w:ind w:left="5420" w:hanging="208"/>
      </w:pPr>
      <w:rPr>
        <w:rFonts w:hint="default"/>
        <w:lang w:val="pt-PT" w:eastAsia="en-US" w:bidi="ar-SA"/>
      </w:rPr>
    </w:lvl>
    <w:lvl w:ilvl="6" w:tplc="50100282">
      <w:numFmt w:val="bullet"/>
      <w:lvlText w:val="•"/>
      <w:lvlJc w:val="left"/>
      <w:pPr>
        <w:ind w:left="6484" w:hanging="208"/>
      </w:pPr>
      <w:rPr>
        <w:rFonts w:hint="default"/>
        <w:lang w:val="pt-PT" w:eastAsia="en-US" w:bidi="ar-SA"/>
      </w:rPr>
    </w:lvl>
    <w:lvl w:ilvl="7" w:tplc="90DAA16C">
      <w:numFmt w:val="bullet"/>
      <w:lvlText w:val="•"/>
      <w:lvlJc w:val="left"/>
      <w:pPr>
        <w:ind w:left="7548" w:hanging="208"/>
      </w:pPr>
      <w:rPr>
        <w:rFonts w:hint="default"/>
        <w:lang w:val="pt-PT" w:eastAsia="en-US" w:bidi="ar-SA"/>
      </w:rPr>
    </w:lvl>
    <w:lvl w:ilvl="8" w:tplc="263A0378">
      <w:numFmt w:val="bullet"/>
      <w:lvlText w:val="•"/>
      <w:lvlJc w:val="left"/>
      <w:pPr>
        <w:ind w:left="8612" w:hanging="208"/>
      </w:pPr>
      <w:rPr>
        <w:rFonts w:hint="default"/>
        <w:lang w:val="pt-PT" w:eastAsia="en-US" w:bidi="ar-SA"/>
      </w:rPr>
    </w:lvl>
  </w:abstractNum>
  <w:abstractNum w:abstractNumId="3" w15:restartNumberingAfterBreak="0">
    <w:nsid w:val="305B47FB"/>
    <w:multiLevelType w:val="hybridMultilevel"/>
    <w:tmpl w:val="4C9A05F8"/>
    <w:lvl w:ilvl="0" w:tplc="04160001">
      <w:start w:val="1"/>
      <w:numFmt w:val="bullet"/>
      <w:lvlText w:val=""/>
      <w:lvlJc w:val="left"/>
      <w:pPr>
        <w:ind w:left="839" w:hanging="360"/>
      </w:pPr>
      <w:rPr>
        <w:rFonts w:ascii="Symbol" w:hAnsi="Symbol" w:hint="default"/>
        <w:b w:val="0"/>
        <w:bCs w:val="0"/>
        <w:i w:val="0"/>
        <w:iCs w:val="0"/>
        <w:spacing w:val="0"/>
        <w:w w:val="100"/>
        <w:sz w:val="24"/>
        <w:szCs w:val="24"/>
        <w:lang w:val="pt-PT" w:eastAsia="en-US" w:bidi="ar-SA"/>
      </w:rPr>
    </w:lvl>
    <w:lvl w:ilvl="1" w:tplc="FFFFFFFF">
      <w:numFmt w:val="bullet"/>
      <w:lvlText w:val="•"/>
      <w:lvlJc w:val="left"/>
      <w:pPr>
        <w:ind w:left="1630" w:hanging="360"/>
      </w:pPr>
      <w:rPr>
        <w:rFonts w:hint="default"/>
        <w:lang w:val="pt-PT" w:eastAsia="en-US" w:bidi="ar-SA"/>
      </w:rPr>
    </w:lvl>
    <w:lvl w:ilvl="2" w:tplc="FFFFFFFF">
      <w:numFmt w:val="bullet"/>
      <w:lvlText w:val="•"/>
      <w:lvlJc w:val="left"/>
      <w:pPr>
        <w:ind w:left="2421" w:hanging="360"/>
      </w:pPr>
      <w:rPr>
        <w:rFonts w:hint="default"/>
        <w:lang w:val="pt-PT" w:eastAsia="en-US" w:bidi="ar-SA"/>
      </w:rPr>
    </w:lvl>
    <w:lvl w:ilvl="3" w:tplc="FFFFFFFF">
      <w:numFmt w:val="bullet"/>
      <w:lvlText w:val="•"/>
      <w:lvlJc w:val="left"/>
      <w:pPr>
        <w:ind w:left="3211" w:hanging="360"/>
      </w:pPr>
      <w:rPr>
        <w:rFonts w:hint="default"/>
        <w:lang w:val="pt-PT" w:eastAsia="en-US" w:bidi="ar-SA"/>
      </w:rPr>
    </w:lvl>
    <w:lvl w:ilvl="4" w:tplc="FFFFFFFF">
      <w:numFmt w:val="bullet"/>
      <w:lvlText w:val="•"/>
      <w:lvlJc w:val="left"/>
      <w:pPr>
        <w:ind w:left="4002" w:hanging="360"/>
      </w:pPr>
      <w:rPr>
        <w:rFonts w:hint="default"/>
        <w:lang w:val="pt-PT" w:eastAsia="en-US" w:bidi="ar-SA"/>
      </w:rPr>
    </w:lvl>
    <w:lvl w:ilvl="5" w:tplc="FFFFFFFF">
      <w:numFmt w:val="bullet"/>
      <w:lvlText w:val="•"/>
      <w:lvlJc w:val="left"/>
      <w:pPr>
        <w:ind w:left="4793" w:hanging="360"/>
      </w:pPr>
      <w:rPr>
        <w:rFonts w:hint="default"/>
        <w:lang w:val="pt-PT" w:eastAsia="en-US" w:bidi="ar-SA"/>
      </w:rPr>
    </w:lvl>
    <w:lvl w:ilvl="6" w:tplc="FFFFFFFF">
      <w:numFmt w:val="bullet"/>
      <w:lvlText w:val="•"/>
      <w:lvlJc w:val="left"/>
      <w:pPr>
        <w:ind w:left="5583" w:hanging="360"/>
      </w:pPr>
      <w:rPr>
        <w:rFonts w:hint="default"/>
        <w:lang w:val="pt-PT" w:eastAsia="en-US" w:bidi="ar-SA"/>
      </w:rPr>
    </w:lvl>
    <w:lvl w:ilvl="7" w:tplc="FFFFFFFF">
      <w:numFmt w:val="bullet"/>
      <w:lvlText w:val="•"/>
      <w:lvlJc w:val="left"/>
      <w:pPr>
        <w:ind w:left="6374" w:hanging="360"/>
      </w:pPr>
      <w:rPr>
        <w:rFonts w:hint="default"/>
        <w:lang w:val="pt-PT" w:eastAsia="en-US" w:bidi="ar-SA"/>
      </w:rPr>
    </w:lvl>
    <w:lvl w:ilvl="8" w:tplc="FFFFFFFF">
      <w:numFmt w:val="bullet"/>
      <w:lvlText w:val="•"/>
      <w:lvlJc w:val="left"/>
      <w:pPr>
        <w:ind w:left="7165" w:hanging="360"/>
      </w:pPr>
      <w:rPr>
        <w:rFonts w:hint="default"/>
        <w:lang w:val="pt-PT" w:eastAsia="en-US" w:bidi="ar-SA"/>
      </w:rPr>
    </w:lvl>
  </w:abstractNum>
  <w:abstractNum w:abstractNumId="4" w15:restartNumberingAfterBreak="0">
    <w:nsid w:val="4808124F"/>
    <w:multiLevelType w:val="hybridMultilevel"/>
    <w:tmpl w:val="2FB6CE74"/>
    <w:lvl w:ilvl="0" w:tplc="BD2E1A94">
      <w:start w:val="2"/>
      <w:numFmt w:val="decimal"/>
      <w:lvlText w:val="%1)"/>
      <w:lvlJc w:val="left"/>
      <w:pPr>
        <w:ind w:left="100" w:hanging="286"/>
      </w:pPr>
      <w:rPr>
        <w:rFonts w:ascii="Arial MT" w:eastAsia="Arial MT" w:hAnsi="Arial MT" w:cs="Arial MT" w:hint="default"/>
        <w:spacing w:val="0"/>
        <w:w w:val="100"/>
        <w:sz w:val="22"/>
        <w:szCs w:val="22"/>
        <w:lang w:val="pt-PT" w:eastAsia="en-US" w:bidi="ar-SA"/>
      </w:rPr>
    </w:lvl>
    <w:lvl w:ilvl="1" w:tplc="EF203F68">
      <w:numFmt w:val="bullet"/>
      <w:lvlText w:val="•"/>
      <w:lvlJc w:val="left"/>
      <w:pPr>
        <w:ind w:left="1164" w:hanging="286"/>
      </w:pPr>
      <w:rPr>
        <w:rFonts w:hint="default"/>
        <w:lang w:val="pt-PT" w:eastAsia="en-US" w:bidi="ar-SA"/>
      </w:rPr>
    </w:lvl>
    <w:lvl w:ilvl="2" w:tplc="F7621504">
      <w:numFmt w:val="bullet"/>
      <w:lvlText w:val="•"/>
      <w:lvlJc w:val="left"/>
      <w:pPr>
        <w:ind w:left="2228" w:hanging="286"/>
      </w:pPr>
      <w:rPr>
        <w:rFonts w:hint="default"/>
        <w:lang w:val="pt-PT" w:eastAsia="en-US" w:bidi="ar-SA"/>
      </w:rPr>
    </w:lvl>
    <w:lvl w:ilvl="3" w:tplc="847CF2AE">
      <w:numFmt w:val="bullet"/>
      <w:lvlText w:val="•"/>
      <w:lvlJc w:val="left"/>
      <w:pPr>
        <w:ind w:left="3292" w:hanging="286"/>
      </w:pPr>
      <w:rPr>
        <w:rFonts w:hint="default"/>
        <w:lang w:val="pt-PT" w:eastAsia="en-US" w:bidi="ar-SA"/>
      </w:rPr>
    </w:lvl>
    <w:lvl w:ilvl="4" w:tplc="A1BE7FA2">
      <w:numFmt w:val="bullet"/>
      <w:lvlText w:val="•"/>
      <w:lvlJc w:val="left"/>
      <w:pPr>
        <w:ind w:left="4356" w:hanging="286"/>
      </w:pPr>
      <w:rPr>
        <w:rFonts w:hint="default"/>
        <w:lang w:val="pt-PT" w:eastAsia="en-US" w:bidi="ar-SA"/>
      </w:rPr>
    </w:lvl>
    <w:lvl w:ilvl="5" w:tplc="C96E3E86">
      <w:numFmt w:val="bullet"/>
      <w:lvlText w:val="•"/>
      <w:lvlJc w:val="left"/>
      <w:pPr>
        <w:ind w:left="5420" w:hanging="286"/>
      </w:pPr>
      <w:rPr>
        <w:rFonts w:hint="default"/>
        <w:lang w:val="pt-PT" w:eastAsia="en-US" w:bidi="ar-SA"/>
      </w:rPr>
    </w:lvl>
    <w:lvl w:ilvl="6" w:tplc="2794BF00">
      <w:numFmt w:val="bullet"/>
      <w:lvlText w:val="•"/>
      <w:lvlJc w:val="left"/>
      <w:pPr>
        <w:ind w:left="6484" w:hanging="286"/>
      </w:pPr>
      <w:rPr>
        <w:rFonts w:hint="default"/>
        <w:lang w:val="pt-PT" w:eastAsia="en-US" w:bidi="ar-SA"/>
      </w:rPr>
    </w:lvl>
    <w:lvl w:ilvl="7" w:tplc="00725964">
      <w:numFmt w:val="bullet"/>
      <w:lvlText w:val="•"/>
      <w:lvlJc w:val="left"/>
      <w:pPr>
        <w:ind w:left="7548" w:hanging="286"/>
      </w:pPr>
      <w:rPr>
        <w:rFonts w:hint="default"/>
        <w:lang w:val="pt-PT" w:eastAsia="en-US" w:bidi="ar-SA"/>
      </w:rPr>
    </w:lvl>
    <w:lvl w:ilvl="8" w:tplc="E438ED9E">
      <w:numFmt w:val="bullet"/>
      <w:lvlText w:val="•"/>
      <w:lvlJc w:val="left"/>
      <w:pPr>
        <w:ind w:left="8612" w:hanging="286"/>
      </w:pPr>
      <w:rPr>
        <w:rFonts w:hint="default"/>
        <w:lang w:val="pt-PT" w:eastAsia="en-US" w:bidi="ar-SA"/>
      </w:rPr>
    </w:lvl>
  </w:abstractNum>
  <w:abstractNum w:abstractNumId="5" w15:restartNumberingAfterBreak="0">
    <w:nsid w:val="4FE00F5F"/>
    <w:multiLevelType w:val="hybridMultilevel"/>
    <w:tmpl w:val="D75CA142"/>
    <w:lvl w:ilvl="0" w:tplc="CE342BFA">
      <w:start w:val="1"/>
      <w:numFmt w:val="decimal"/>
      <w:lvlText w:val="%1."/>
      <w:lvlJc w:val="left"/>
      <w:pPr>
        <w:ind w:left="388" w:hanging="269"/>
      </w:pPr>
      <w:rPr>
        <w:rFonts w:ascii="Arial" w:eastAsia="Arial" w:hAnsi="Arial" w:cs="Arial" w:hint="default"/>
        <w:b/>
        <w:bCs/>
        <w:i w:val="0"/>
        <w:iCs w:val="0"/>
        <w:spacing w:val="0"/>
        <w:w w:val="100"/>
        <w:sz w:val="24"/>
        <w:szCs w:val="24"/>
        <w:lang w:val="pt-PT" w:eastAsia="en-US" w:bidi="ar-SA"/>
      </w:rPr>
    </w:lvl>
    <w:lvl w:ilvl="1" w:tplc="8B72252C">
      <w:start w:val="1"/>
      <w:numFmt w:val="lowerLetter"/>
      <w:lvlText w:val="%2)"/>
      <w:lvlJc w:val="left"/>
      <w:pPr>
        <w:ind w:left="839" w:hanging="360"/>
      </w:pPr>
      <w:rPr>
        <w:rFonts w:ascii="Arial" w:eastAsia="Arial" w:hAnsi="Arial" w:cs="Arial" w:hint="default"/>
        <w:b w:val="0"/>
        <w:bCs w:val="0"/>
        <w:i w:val="0"/>
        <w:iCs w:val="0"/>
        <w:spacing w:val="0"/>
        <w:w w:val="100"/>
        <w:sz w:val="24"/>
        <w:szCs w:val="24"/>
        <w:lang w:val="pt-PT" w:eastAsia="en-US" w:bidi="ar-SA"/>
      </w:rPr>
    </w:lvl>
    <w:lvl w:ilvl="2" w:tplc="8C3AED94">
      <w:numFmt w:val="bullet"/>
      <w:lvlText w:val="•"/>
      <w:lvlJc w:val="left"/>
      <w:pPr>
        <w:ind w:left="1718" w:hanging="360"/>
      </w:pPr>
      <w:rPr>
        <w:rFonts w:hint="default"/>
        <w:lang w:val="pt-PT" w:eastAsia="en-US" w:bidi="ar-SA"/>
      </w:rPr>
    </w:lvl>
    <w:lvl w:ilvl="3" w:tplc="EAA67D56">
      <w:numFmt w:val="bullet"/>
      <w:lvlText w:val="•"/>
      <w:lvlJc w:val="left"/>
      <w:pPr>
        <w:ind w:left="2596" w:hanging="360"/>
      </w:pPr>
      <w:rPr>
        <w:rFonts w:hint="default"/>
        <w:lang w:val="pt-PT" w:eastAsia="en-US" w:bidi="ar-SA"/>
      </w:rPr>
    </w:lvl>
    <w:lvl w:ilvl="4" w:tplc="B4B4D472">
      <w:numFmt w:val="bullet"/>
      <w:lvlText w:val="•"/>
      <w:lvlJc w:val="left"/>
      <w:pPr>
        <w:ind w:left="3475" w:hanging="360"/>
      </w:pPr>
      <w:rPr>
        <w:rFonts w:hint="default"/>
        <w:lang w:val="pt-PT" w:eastAsia="en-US" w:bidi="ar-SA"/>
      </w:rPr>
    </w:lvl>
    <w:lvl w:ilvl="5" w:tplc="B9D476C8">
      <w:numFmt w:val="bullet"/>
      <w:lvlText w:val="•"/>
      <w:lvlJc w:val="left"/>
      <w:pPr>
        <w:ind w:left="4353" w:hanging="360"/>
      </w:pPr>
      <w:rPr>
        <w:rFonts w:hint="default"/>
        <w:lang w:val="pt-PT" w:eastAsia="en-US" w:bidi="ar-SA"/>
      </w:rPr>
    </w:lvl>
    <w:lvl w:ilvl="6" w:tplc="7A602F94">
      <w:numFmt w:val="bullet"/>
      <w:lvlText w:val="•"/>
      <w:lvlJc w:val="left"/>
      <w:pPr>
        <w:ind w:left="5232" w:hanging="360"/>
      </w:pPr>
      <w:rPr>
        <w:rFonts w:hint="default"/>
        <w:lang w:val="pt-PT" w:eastAsia="en-US" w:bidi="ar-SA"/>
      </w:rPr>
    </w:lvl>
    <w:lvl w:ilvl="7" w:tplc="CD801CD2">
      <w:numFmt w:val="bullet"/>
      <w:lvlText w:val="•"/>
      <w:lvlJc w:val="left"/>
      <w:pPr>
        <w:ind w:left="6110" w:hanging="360"/>
      </w:pPr>
      <w:rPr>
        <w:rFonts w:hint="default"/>
        <w:lang w:val="pt-PT" w:eastAsia="en-US" w:bidi="ar-SA"/>
      </w:rPr>
    </w:lvl>
    <w:lvl w:ilvl="8" w:tplc="1DCC61E2">
      <w:numFmt w:val="bullet"/>
      <w:lvlText w:val="•"/>
      <w:lvlJc w:val="left"/>
      <w:pPr>
        <w:ind w:left="6989" w:hanging="360"/>
      </w:pPr>
      <w:rPr>
        <w:rFonts w:hint="default"/>
        <w:lang w:val="pt-PT" w:eastAsia="en-US" w:bidi="ar-SA"/>
      </w:rPr>
    </w:lvl>
  </w:abstractNum>
  <w:abstractNum w:abstractNumId="6" w15:restartNumberingAfterBreak="0">
    <w:nsid w:val="5B0637D3"/>
    <w:multiLevelType w:val="hybridMultilevel"/>
    <w:tmpl w:val="2BA0EF0C"/>
    <w:lvl w:ilvl="0" w:tplc="551EFA76">
      <w:start w:val="1"/>
      <w:numFmt w:val="decimal"/>
      <w:lvlText w:val="%1."/>
      <w:lvlJc w:val="left"/>
      <w:pPr>
        <w:ind w:left="479" w:hanging="360"/>
      </w:pPr>
      <w:rPr>
        <w:rFonts w:hint="default"/>
      </w:rPr>
    </w:lvl>
    <w:lvl w:ilvl="1" w:tplc="04160019" w:tentative="1">
      <w:start w:val="1"/>
      <w:numFmt w:val="lowerLetter"/>
      <w:lvlText w:val="%2."/>
      <w:lvlJc w:val="left"/>
      <w:pPr>
        <w:ind w:left="1199" w:hanging="360"/>
      </w:pPr>
    </w:lvl>
    <w:lvl w:ilvl="2" w:tplc="0416001B" w:tentative="1">
      <w:start w:val="1"/>
      <w:numFmt w:val="lowerRoman"/>
      <w:lvlText w:val="%3."/>
      <w:lvlJc w:val="right"/>
      <w:pPr>
        <w:ind w:left="1919" w:hanging="180"/>
      </w:pPr>
    </w:lvl>
    <w:lvl w:ilvl="3" w:tplc="0416000F" w:tentative="1">
      <w:start w:val="1"/>
      <w:numFmt w:val="decimal"/>
      <w:lvlText w:val="%4."/>
      <w:lvlJc w:val="left"/>
      <w:pPr>
        <w:ind w:left="2639" w:hanging="360"/>
      </w:pPr>
    </w:lvl>
    <w:lvl w:ilvl="4" w:tplc="04160019" w:tentative="1">
      <w:start w:val="1"/>
      <w:numFmt w:val="lowerLetter"/>
      <w:lvlText w:val="%5."/>
      <w:lvlJc w:val="left"/>
      <w:pPr>
        <w:ind w:left="3359" w:hanging="360"/>
      </w:pPr>
    </w:lvl>
    <w:lvl w:ilvl="5" w:tplc="0416001B" w:tentative="1">
      <w:start w:val="1"/>
      <w:numFmt w:val="lowerRoman"/>
      <w:lvlText w:val="%6."/>
      <w:lvlJc w:val="right"/>
      <w:pPr>
        <w:ind w:left="4079" w:hanging="180"/>
      </w:pPr>
    </w:lvl>
    <w:lvl w:ilvl="6" w:tplc="0416000F" w:tentative="1">
      <w:start w:val="1"/>
      <w:numFmt w:val="decimal"/>
      <w:lvlText w:val="%7."/>
      <w:lvlJc w:val="left"/>
      <w:pPr>
        <w:ind w:left="4799" w:hanging="360"/>
      </w:pPr>
    </w:lvl>
    <w:lvl w:ilvl="7" w:tplc="04160019" w:tentative="1">
      <w:start w:val="1"/>
      <w:numFmt w:val="lowerLetter"/>
      <w:lvlText w:val="%8."/>
      <w:lvlJc w:val="left"/>
      <w:pPr>
        <w:ind w:left="5519" w:hanging="360"/>
      </w:pPr>
    </w:lvl>
    <w:lvl w:ilvl="8" w:tplc="0416001B" w:tentative="1">
      <w:start w:val="1"/>
      <w:numFmt w:val="lowerRoman"/>
      <w:lvlText w:val="%9."/>
      <w:lvlJc w:val="right"/>
      <w:pPr>
        <w:ind w:left="6239" w:hanging="180"/>
      </w:pPr>
    </w:lvl>
  </w:abstractNum>
  <w:abstractNum w:abstractNumId="7" w15:restartNumberingAfterBreak="0">
    <w:nsid w:val="629409BB"/>
    <w:multiLevelType w:val="hybridMultilevel"/>
    <w:tmpl w:val="DFFE99B2"/>
    <w:lvl w:ilvl="0" w:tplc="C106868E">
      <w:start w:val="1"/>
      <w:numFmt w:val="upperRoman"/>
      <w:lvlText w:val="%1."/>
      <w:lvlJc w:val="left"/>
      <w:pPr>
        <w:ind w:left="839" w:hanging="495"/>
        <w:jc w:val="right"/>
      </w:pPr>
      <w:rPr>
        <w:rFonts w:ascii="Arial" w:eastAsia="Arial" w:hAnsi="Arial" w:cs="Arial" w:hint="default"/>
        <w:b w:val="0"/>
        <w:bCs w:val="0"/>
        <w:i w:val="0"/>
        <w:iCs w:val="0"/>
        <w:spacing w:val="0"/>
        <w:w w:val="100"/>
        <w:sz w:val="24"/>
        <w:szCs w:val="24"/>
        <w:lang w:val="pt-PT" w:eastAsia="en-US" w:bidi="ar-SA"/>
      </w:rPr>
    </w:lvl>
    <w:lvl w:ilvl="1" w:tplc="62A6E4B4">
      <w:numFmt w:val="bullet"/>
      <w:lvlText w:val="•"/>
      <w:lvlJc w:val="left"/>
      <w:pPr>
        <w:ind w:left="1630" w:hanging="495"/>
      </w:pPr>
      <w:rPr>
        <w:rFonts w:hint="default"/>
        <w:lang w:val="pt-PT" w:eastAsia="en-US" w:bidi="ar-SA"/>
      </w:rPr>
    </w:lvl>
    <w:lvl w:ilvl="2" w:tplc="67F0B82C">
      <w:numFmt w:val="bullet"/>
      <w:lvlText w:val="•"/>
      <w:lvlJc w:val="left"/>
      <w:pPr>
        <w:ind w:left="2421" w:hanging="495"/>
      </w:pPr>
      <w:rPr>
        <w:rFonts w:hint="default"/>
        <w:lang w:val="pt-PT" w:eastAsia="en-US" w:bidi="ar-SA"/>
      </w:rPr>
    </w:lvl>
    <w:lvl w:ilvl="3" w:tplc="E1783AA6">
      <w:numFmt w:val="bullet"/>
      <w:lvlText w:val="•"/>
      <w:lvlJc w:val="left"/>
      <w:pPr>
        <w:ind w:left="3211" w:hanging="495"/>
      </w:pPr>
      <w:rPr>
        <w:rFonts w:hint="default"/>
        <w:lang w:val="pt-PT" w:eastAsia="en-US" w:bidi="ar-SA"/>
      </w:rPr>
    </w:lvl>
    <w:lvl w:ilvl="4" w:tplc="6116E280">
      <w:numFmt w:val="bullet"/>
      <w:lvlText w:val="•"/>
      <w:lvlJc w:val="left"/>
      <w:pPr>
        <w:ind w:left="4002" w:hanging="495"/>
      </w:pPr>
      <w:rPr>
        <w:rFonts w:hint="default"/>
        <w:lang w:val="pt-PT" w:eastAsia="en-US" w:bidi="ar-SA"/>
      </w:rPr>
    </w:lvl>
    <w:lvl w:ilvl="5" w:tplc="EF64648A">
      <w:numFmt w:val="bullet"/>
      <w:lvlText w:val="•"/>
      <w:lvlJc w:val="left"/>
      <w:pPr>
        <w:ind w:left="4793" w:hanging="495"/>
      </w:pPr>
      <w:rPr>
        <w:rFonts w:hint="default"/>
        <w:lang w:val="pt-PT" w:eastAsia="en-US" w:bidi="ar-SA"/>
      </w:rPr>
    </w:lvl>
    <w:lvl w:ilvl="6" w:tplc="7402F3A6">
      <w:numFmt w:val="bullet"/>
      <w:lvlText w:val="•"/>
      <w:lvlJc w:val="left"/>
      <w:pPr>
        <w:ind w:left="5583" w:hanging="495"/>
      </w:pPr>
      <w:rPr>
        <w:rFonts w:hint="default"/>
        <w:lang w:val="pt-PT" w:eastAsia="en-US" w:bidi="ar-SA"/>
      </w:rPr>
    </w:lvl>
    <w:lvl w:ilvl="7" w:tplc="E7121AEA">
      <w:numFmt w:val="bullet"/>
      <w:lvlText w:val="•"/>
      <w:lvlJc w:val="left"/>
      <w:pPr>
        <w:ind w:left="6374" w:hanging="495"/>
      </w:pPr>
      <w:rPr>
        <w:rFonts w:hint="default"/>
        <w:lang w:val="pt-PT" w:eastAsia="en-US" w:bidi="ar-SA"/>
      </w:rPr>
    </w:lvl>
    <w:lvl w:ilvl="8" w:tplc="DF2E7DD0">
      <w:numFmt w:val="bullet"/>
      <w:lvlText w:val="•"/>
      <w:lvlJc w:val="left"/>
      <w:pPr>
        <w:ind w:left="7165" w:hanging="495"/>
      </w:pPr>
      <w:rPr>
        <w:rFonts w:hint="default"/>
        <w:lang w:val="pt-PT" w:eastAsia="en-US" w:bidi="ar-SA"/>
      </w:rPr>
    </w:lvl>
  </w:abstractNum>
  <w:abstractNum w:abstractNumId="8" w15:restartNumberingAfterBreak="0">
    <w:nsid w:val="634E6B36"/>
    <w:multiLevelType w:val="hybridMultilevel"/>
    <w:tmpl w:val="A8CC38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89575D2"/>
    <w:multiLevelType w:val="hybridMultilevel"/>
    <w:tmpl w:val="72AEF760"/>
    <w:lvl w:ilvl="0" w:tplc="A6CC7FF6">
      <w:start w:val="1"/>
      <w:numFmt w:val="lowerLetter"/>
      <w:lvlText w:val="%1."/>
      <w:lvlJc w:val="left"/>
      <w:pPr>
        <w:ind w:left="839" w:hanging="360"/>
      </w:pPr>
      <w:rPr>
        <w:rFonts w:ascii="Arial" w:eastAsia="Arial" w:hAnsi="Arial" w:cs="Arial" w:hint="default"/>
        <w:b w:val="0"/>
        <w:bCs w:val="0"/>
        <w:i w:val="0"/>
        <w:iCs w:val="0"/>
        <w:spacing w:val="0"/>
        <w:w w:val="100"/>
        <w:sz w:val="24"/>
        <w:szCs w:val="24"/>
        <w:lang w:val="pt-PT" w:eastAsia="en-US" w:bidi="ar-SA"/>
      </w:rPr>
    </w:lvl>
    <w:lvl w:ilvl="1" w:tplc="8990C2E2">
      <w:numFmt w:val="bullet"/>
      <w:lvlText w:val="•"/>
      <w:lvlJc w:val="left"/>
      <w:pPr>
        <w:ind w:left="1630" w:hanging="360"/>
      </w:pPr>
      <w:rPr>
        <w:rFonts w:hint="default"/>
        <w:lang w:val="pt-PT" w:eastAsia="en-US" w:bidi="ar-SA"/>
      </w:rPr>
    </w:lvl>
    <w:lvl w:ilvl="2" w:tplc="F920CB24">
      <w:numFmt w:val="bullet"/>
      <w:lvlText w:val="•"/>
      <w:lvlJc w:val="left"/>
      <w:pPr>
        <w:ind w:left="2421" w:hanging="360"/>
      </w:pPr>
      <w:rPr>
        <w:rFonts w:hint="default"/>
        <w:lang w:val="pt-PT" w:eastAsia="en-US" w:bidi="ar-SA"/>
      </w:rPr>
    </w:lvl>
    <w:lvl w:ilvl="3" w:tplc="AFDE4B98">
      <w:numFmt w:val="bullet"/>
      <w:lvlText w:val="•"/>
      <w:lvlJc w:val="left"/>
      <w:pPr>
        <w:ind w:left="3211" w:hanging="360"/>
      </w:pPr>
      <w:rPr>
        <w:rFonts w:hint="default"/>
        <w:lang w:val="pt-PT" w:eastAsia="en-US" w:bidi="ar-SA"/>
      </w:rPr>
    </w:lvl>
    <w:lvl w:ilvl="4" w:tplc="6310B0A0">
      <w:numFmt w:val="bullet"/>
      <w:lvlText w:val="•"/>
      <w:lvlJc w:val="left"/>
      <w:pPr>
        <w:ind w:left="4002" w:hanging="360"/>
      </w:pPr>
      <w:rPr>
        <w:rFonts w:hint="default"/>
        <w:lang w:val="pt-PT" w:eastAsia="en-US" w:bidi="ar-SA"/>
      </w:rPr>
    </w:lvl>
    <w:lvl w:ilvl="5" w:tplc="920A304E">
      <w:numFmt w:val="bullet"/>
      <w:lvlText w:val="•"/>
      <w:lvlJc w:val="left"/>
      <w:pPr>
        <w:ind w:left="4793" w:hanging="360"/>
      </w:pPr>
      <w:rPr>
        <w:rFonts w:hint="default"/>
        <w:lang w:val="pt-PT" w:eastAsia="en-US" w:bidi="ar-SA"/>
      </w:rPr>
    </w:lvl>
    <w:lvl w:ilvl="6" w:tplc="6BF8A996">
      <w:numFmt w:val="bullet"/>
      <w:lvlText w:val="•"/>
      <w:lvlJc w:val="left"/>
      <w:pPr>
        <w:ind w:left="5583" w:hanging="360"/>
      </w:pPr>
      <w:rPr>
        <w:rFonts w:hint="default"/>
        <w:lang w:val="pt-PT" w:eastAsia="en-US" w:bidi="ar-SA"/>
      </w:rPr>
    </w:lvl>
    <w:lvl w:ilvl="7" w:tplc="925C5C24">
      <w:numFmt w:val="bullet"/>
      <w:lvlText w:val="•"/>
      <w:lvlJc w:val="left"/>
      <w:pPr>
        <w:ind w:left="6374" w:hanging="360"/>
      </w:pPr>
      <w:rPr>
        <w:rFonts w:hint="default"/>
        <w:lang w:val="pt-PT" w:eastAsia="en-US" w:bidi="ar-SA"/>
      </w:rPr>
    </w:lvl>
    <w:lvl w:ilvl="8" w:tplc="35E877B2">
      <w:numFmt w:val="bullet"/>
      <w:lvlText w:val="•"/>
      <w:lvlJc w:val="left"/>
      <w:pPr>
        <w:ind w:left="7165" w:hanging="360"/>
      </w:pPr>
      <w:rPr>
        <w:rFonts w:hint="default"/>
        <w:lang w:val="pt-PT" w:eastAsia="en-US" w:bidi="ar-SA"/>
      </w:rPr>
    </w:lvl>
  </w:abstractNum>
  <w:abstractNum w:abstractNumId="10" w15:restartNumberingAfterBreak="0">
    <w:nsid w:val="732762FE"/>
    <w:multiLevelType w:val="hybridMultilevel"/>
    <w:tmpl w:val="DF1A9D0A"/>
    <w:lvl w:ilvl="0" w:tplc="F8E0464C">
      <w:start w:val="1"/>
      <w:numFmt w:val="lowerLetter"/>
      <w:lvlText w:val="%1."/>
      <w:lvlJc w:val="left"/>
      <w:pPr>
        <w:ind w:left="839" w:hanging="360"/>
      </w:pPr>
      <w:rPr>
        <w:rFonts w:ascii="Arial" w:eastAsia="Arial" w:hAnsi="Arial" w:cs="Arial" w:hint="default"/>
        <w:b w:val="0"/>
        <w:bCs w:val="0"/>
        <w:i w:val="0"/>
        <w:iCs w:val="0"/>
        <w:spacing w:val="0"/>
        <w:w w:val="100"/>
        <w:sz w:val="24"/>
        <w:szCs w:val="24"/>
        <w:lang w:val="pt-PT" w:eastAsia="en-US" w:bidi="ar-SA"/>
      </w:rPr>
    </w:lvl>
    <w:lvl w:ilvl="1" w:tplc="50068F0A">
      <w:numFmt w:val="bullet"/>
      <w:lvlText w:val="•"/>
      <w:lvlJc w:val="left"/>
      <w:pPr>
        <w:ind w:left="1630" w:hanging="360"/>
      </w:pPr>
      <w:rPr>
        <w:rFonts w:hint="default"/>
        <w:lang w:val="pt-PT" w:eastAsia="en-US" w:bidi="ar-SA"/>
      </w:rPr>
    </w:lvl>
    <w:lvl w:ilvl="2" w:tplc="D51E5D8C">
      <w:numFmt w:val="bullet"/>
      <w:lvlText w:val="•"/>
      <w:lvlJc w:val="left"/>
      <w:pPr>
        <w:ind w:left="2421" w:hanging="360"/>
      </w:pPr>
      <w:rPr>
        <w:rFonts w:hint="default"/>
        <w:lang w:val="pt-PT" w:eastAsia="en-US" w:bidi="ar-SA"/>
      </w:rPr>
    </w:lvl>
    <w:lvl w:ilvl="3" w:tplc="16A6485E">
      <w:numFmt w:val="bullet"/>
      <w:lvlText w:val="•"/>
      <w:lvlJc w:val="left"/>
      <w:pPr>
        <w:ind w:left="3211" w:hanging="360"/>
      </w:pPr>
      <w:rPr>
        <w:rFonts w:hint="default"/>
        <w:lang w:val="pt-PT" w:eastAsia="en-US" w:bidi="ar-SA"/>
      </w:rPr>
    </w:lvl>
    <w:lvl w:ilvl="4" w:tplc="C7CC7424">
      <w:numFmt w:val="bullet"/>
      <w:lvlText w:val="•"/>
      <w:lvlJc w:val="left"/>
      <w:pPr>
        <w:ind w:left="4002" w:hanging="360"/>
      </w:pPr>
      <w:rPr>
        <w:rFonts w:hint="default"/>
        <w:lang w:val="pt-PT" w:eastAsia="en-US" w:bidi="ar-SA"/>
      </w:rPr>
    </w:lvl>
    <w:lvl w:ilvl="5" w:tplc="0356590E">
      <w:numFmt w:val="bullet"/>
      <w:lvlText w:val="•"/>
      <w:lvlJc w:val="left"/>
      <w:pPr>
        <w:ind w:left="4793" w:hanging="360"/>
      </w:pPr>
      <w:rPr>
        <w:rFonts w:hint="default"/>
        <w:lang w:val="pt-PT" w:eastAsia="en-US" w:bidi="ar-SA"/>
      </w:rPr>
    </w:lvl>
    <w:lvl w:ilvl="6" w:tplc="F9A24A7C">
      <w:numFmt w:val="bullet"/>
      <w:lvlText w:val="•"/>
      <w:lvlJc w:val="left"/>
      <w:pPr>
        <w:ind w:left="5583" w:hanging="360"/>
      </w:pPr>
      <w:rPr>
        <w:rFonts w:hint="default"/>
        <w:lang w:val="pt-PT" w:eastAsia="en-US" w:bidi="ar-SA"/>
      </w:rPr>
    </w:lvl>
    <w:lvl w:ilvl="7" w:tplc="0D12C62E">
      <w:numFmt w:val="bullet"/>
      <w:lvlText w:val="•"/>
      <w:lvlJc w:val="left"/>
      <w:pPr>
        <w:ind w:left="6374" w:hanging="360"/>
      </w:pPr>
      <w:rPr>
        <w:rFonts w:hint="default"/>
        <w:lang w:val="pt-PT" w:eastAsia="en-US" w:bidi="ar-SA"/>
      </w:rPr>
    </w:lvl>
    <w:lvl w:ilvl="8" w:tplc="7D72E526">
      <w:numFmt w:val="bullet"/>
      <w:lvlText w:val="•"/>
      <w:lvlJc w:val="left"/>
      <w:pPr>
        <w:ind w:left="7165" w:hanging="360"/>
      </w:pPr>
      <w:rPr>
        <w:rFonts w:hint="default"/>
        <w:lang w:val="pt-PT" w:eastAsia="en-US" w:bidi="ar-SA"/>
      </w:rPr>
    </w:lvl>
  </w:abstractNum>
  <w:num w:numId="1" w16cid:durableId="164323253">
    <w:abstractNumId w:val="4"/>
  </w:num>
  <w:num w:numId="2" w16cid:durableId="1989896312">
    <w:abstractNumId w:val="2"/>
  </w:num>
  <w:num w:numId="3" w16cid:durableId="1630239789">
    <w:abstractNumId w:val="1"/>
  </w:num>
  <w:num w:numId="4" w16cid:durableId="1746798310">
    <w:abstractNumId w:val="9"/>
  </w:num>
  <w:num w:numId="5" w16cid:durableId="1550998035">
    <w:abstractNumId w:val="10"/>
  </w:num>
  <w:num w:numId="6" w16cid:durableId="145244386">
    <w:abstractNumId w:val="7"/>
  </w:num>
  <w:num w:numId="7" w16cid:durableId="1435780378">
    <w:abstractNumId w:val="0"/>
  </w:num>
  <w:num w:numId="8" w16cid:durableId="1064794067">
    <w:abstractNumId w:val="5"/>
  </w:num>
  <w:num w:numId="9" w16cid:durableId="2113622310">
    <w:abstractNumId w:val="8"/>
  </w:num>
  <w:num w:numId="10" w16cid:durableId="1300846331">
    <w:abstractNumId w:val="6"/>
  </w:num>
  <w:num w:numId="11" w16cid:durableId="435828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85"/>
    <w:rsid w:val="00000B42"/>
    <w:rsid w:val="00051A57"/>
    <w:rsid w:val="00070EB2"/>
    <w:rsid w:val="000810B6"/>
    <w:rsid w:val="0009047C"/>
    <w:rsid w:val="00143447"/>
    <w:rsid w:val="00173659"/>
    <w:rsid w:val="0023457E"/>
    <w:rsid w:val="002644AA"/>
    <w:rsid w:val="002A77EB"/>
    <w:rsid w:val="002B6BFD"/>
    <w:rsid w:val="002C42CC"/>
    <w:rsid w:val="002D76B7"/>
    <w:rsid w:val="00300769"/>
    <w:rsid w:val="00354FA7"/>
    <w:rsid w:val="003A5A4B"/>
    <w:rsid w:val="003D3BE8"/>
    <w:rsid w:val="003E7062"/>
    <w:rsid w:val="003F2BF5"/>
    <w:rsid w:val="003F34AC"/>
    <w:rsid w:val="003F50AE"/>
    <w:rsid w:val="00402736"/>
    <w:rsid w:val="00437082"/>
    <w:rsid w:val="00455749"/>
    <w:rsid w:val="004723F3"/>
    <w:rsid w:val="00492643"/>
    <w:rsid w:val="004C7A84"/>
    <w:rsid w:val="004F2206"/>
    <w:rsid w:val="004F7242"/>
    <w:rsid w:val="00515B97"/>
    <w:rsid w:val="00535FF2"/>
    <w:rsid w:val="005513C2"/>
    <w:rsid w:val="0064233A"/>
    <w:rsid w:val="00683338"/>
    <w:rsid w:val="006B25A7"/>
    <w:rsid w:val="006B2FAD"/>
    <w:rsid w:val="006D0B72"/>
    <w:rsid w:val="006E12DF"/>
    <w:rsid w:val="0073321F"/>
    <w:rsid w:val="007453E7"/>
    <w:rsid w:val="00747A5C"/>
    <w:rsid w:val="00761A9F"/>
    <w:rsid w:val="00787871"/>
    <w:rsid w:val="007948B3"/>
    <w:rsid w:val="007A5B85"/>
    <w:rsid w:val="007B724F"/>
    <w:rsid w:val="007C306E"/>
    <w:rsid w:val="00805A02"/>
    <w:rsid w:val="00820D02"/>
    <w:rsid w:val="00847B4E"/>
    <w:rsid w:val="00877AB3"/>
    <w:rsid w:val="008918F0"/>
    <w:rsid w:val="008B484B"/>
    <w:rsid w:val="008E5D8F"/>
    <w:rsid w:val="008E76E4"/>
    <w:rsid w:val="008F0164"/>
    <w:rsid w:val="00994969"/>
    <w:rsid w:val="009C2901"/>
    <w:rsid w:val="009D2AC1"/>
    <w:rsid w:val="00A00DD9"/>
    <w:rsid w:val="00A12FBC"/>
    <w:rsid w:val="00A31B5A"/>
    <w:rsid w:val="00A4186D"/>
    <w:rsid w:val="00A60EEC"/>
    <w:rsid w:val="00A81302"/>
    <w:rsid w:val="00AB777A"/>
    <w:rsid w:val="00AC783B"/>
    <w:rsid w:val="00AE1906"/>
    <w:rsid w:val="00AE4459"/>
    <w:rsid w:val="00AE63E6"/>
    <w:rsid w:val="00B31E42"/>
    <w:rsid w:val="00B35ED8"/>
    <w:rsid w:val="00B4496E"/>
    <w:rsid w:val="00B47285"/>
    <w:rsid w:val="00BB0AC2"/>
    <w:rsid w:val="00BE6BBC"/>
    <w:rsid w:val="00C031A9"/>
    <w:rsid w:val="00C61003"/>
    <w:rsid w:val="00C72869"/>
    <w:rsid w:val="00C72FAD"/>
    <w:rsid w:val="00C75775"/>
    <w:rsid w:val="00CA0DAC"/>
    <w:rsid w:val="00CF43AC"/>
    <w:rsid w:val="00D17EEB"/>
    <w:rsid w:val="00D342D9"/>
    <w:rsid w:val="00D94C6C"/>
    <w:rsid w:val="00DC5765"/>
    <w:rsid w:val="00DE6846"/>
    <w:rsid w:val="00DF7E09"/>
    <w:rsid w:val="00E2750E"/>
    <w:rsid w:val="00E6435A"/>
    <w:rsid w:val="00EA2971"/>
    <w:rsid w:val="00F03417"/>
    <w:rsid w:val="00FA60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82CBC"/>
  <w15:docId w15:val="{1A8F9170-8B7E-4B7A-AC40-4A324A44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208"/>
      <w:ind w:left="100"/>
      <w:jc w:val="both"/>
      <w:outlineLvl w:val="0"/>
    </w:pPr>
    <w:rPr>
      <w:rFonts w:ascii="Arial" w:eastAsia="Arial" w:hAnsi="Arial" w:cs="Arial"/>
      <w:b/>
      <w:bCs/>
      <w:sz w:val="24"/>
      <w:szCs w:val="24"/>
    </w:rPr>
  </w:style>
  <w:style w:type="paragraph" w:styleId="Ttulo2">
    <w:name w:val="heading 2"/>
    <w:basedOn w:val="Normal"/>
    <w:uiPriority w:val="9"/>
    <w:unhideWhenUsed/>
    <w:qFormat/>
    <w:pPr>
      <w:spacing w:before="163"/>
      <w:ind w:left="100"/>
      <w:jc w:val="both"/>
      <w:outlineLvl w:val="1"/>
    </w:pPr>
    <w:rPr>
      <w:rFonts w:ascii="Arial" w:eastAsia="Arial" w:hAnsi="Arial" w:cs="Arial"/>
      <w:b/>
      <w:bCs/>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8"/>
      <w:ind w:left="100"/>
      <w:jc w:val="both"/>
    </w:pPr>
  </w:style>
  <w:style w:type="paragraph" w:styleId="Ttulo">
    <w:name w:val="Title"/>
    <w:basedOn w:val="Normal"/>
    <w:uiPriority w:val="10"/>
    <w:qFormat/>
    <w:pPr>
      <w:spacing w:before="9"/>
      <w:ind w:left="20"/>
    </w:pPr>
    <w:rPr>
      <w:rFonts w:ascii="Arial" w:eastAsia="Arial" w:hAnsi="Arial" w:cs="Arial"/>
      <w:b/>
      <w:bCs/>
      <w:sz w:val="32"/>
      <w:szCs w:val="32"/>
    </w:rPr>
  </w:style>
  <w:style w:type="paragraph" w:styleId="PargrafodaLista">
    <w:name w:val="List Paragraph"/>
    <w:basedOn w:val="Normal"/>
    <w:uiPriority w:val="1"/>
    <w:qFormat/>
    <w:pPr>
      <w:spacing w:before="7"/>
      <w:ind w:left="100" w:right="146"/>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070EB2"/>
    <w:rPr>
      <w:color w:val="0000FF"/>
      <w:u w:val="single"/>
    </w:rPr>
  </w:style>
  <w:style w:type="character" w:customStyle="1" w:styleId="cesartextoresposta">
    <w:name w:val="cesar_texto_resposta"/>
    <w:basedOn w:val="Fontepargpadro"/>
    <w:rsid w:val="00877AB3"/>
  </w:style>
  <w:style w:type="character" w:customStyle="1" w:styleId="cesartextoregular">
    <w:name w:val="cesar_texto_regular"/>
    <w:basedOn w:val="Fontepargpadro"/>
    <w:rsid w:val="00877AB3"/>
  </w:style>
  <w:style w:type="character" w:styleId="MenoPendente">
    <w:name w:val="Unresolved Mention"/>
    <w:basedOn w:val="Fontepargpadro"/>
    <w:uiPriority w:val="99"/>
    <w:semiHidden/>
    <w:unhideWhenUsed/>
    <w:rsid w:val="00877AB3"/>
    <w:rPr>
      <w:color w:val="605E5C"/>
      <w:shd w:val="clear" w:color="auto" w:fill="E1DFDD"/>
    </w:rPr>
  </w:style>
  <w:style w:type="character" w:styleId="Forte">
    <w:name w:val="Strong"/>
    <w:basedOn w:val="Fontepargpadro"/>
    <w:uiPriority w:val="22"/>
    <w:qFormat/>
    <w:rsid w:val="00877AB3"/>
    <w:rPr>
      <w:b/>
      <w:bCs/>
    </w:rPr>
  </w:style>
  <w:style w:type="paragraph" w:styleId="NormalWeb">
    <w:name w:val="Normal (Web)"/>
    <w:basedOn w:val="Normal"/>
    <w:uiPriority w:val="99"/>
    <w:semiHidden/>
    <w:unhideWhenUsed/>
    <w:rsid w:val="00F0341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438494">
      <w:bodyDiv w:val="1"/>
      <w:marLeft w:val="0"/>
      <w:marRight w:val="0"/>
      <w:marTop w:val="0"/>
      <w:marBottom w:val="0"/>
      <w:divBdr>
        <w:top w:val="none" w:sz="0" w:space="0" w:color="auto"/>
        <w:left w:val="none" w:sz="0" w:space="0" w:color="auto"/>
        <w:bottom w:val="none" w:sz="0" w:space="0" w:color="auto"/>
        <w:right w:val="none" w:sz="0" w:space="0" w:color="auto"/>
      </w:divBdr>
      <w:divsChild>
        <w:div w:id="1407800263">
          <w:marLeft w:val="0"/>
          <w:marRight w:val="0"/>
          <w:marTop w:val="0"/>
          <w:marBottom w:val="0"/>
          <w:divBdr>
            <w:top w:val="none" w:sz="0" w:space="0" w:color="auto"/>
            <w:left w:val="none" w:sz="0" w:space="0" w:color="auto"/>
            <w:bottom w:val="none" w:sz="0" w:space="0" w:color="auto"/>
            <w:right w:val="none" w:sz="0" w:space="0" w:color="auto"/>
          </w:divBdr>
        </w:div>
      </w:divsChild>
    </w:div>
    <w:div w:id="400754395">
      <w:bodyDiv w:val="1"/>
      <w:marLeft w:val="0"/>
      <w:marRight w:val="0"/>
      <w:marTop w:val="0"/>
      <w:marBottom w:val="0"/>
      <w:divBdr>
        <w:top w:val="none" w:sz="0" w:space="0" w:color="auto"/>
        <w:left w:val="none" w:sz="0" w:space="0" w:color="auto"/>
        <w:bottom w:val="none" w:sz="0" w:space="0" w:color="auto"/>
        <w:right w:val="none" w:sz="0" w:space="0" w:color="auto"/>
      </w:divBdr>
    </w:div>
    <w:div w:id="1386641645">
      <w:bodyDiv w:val="1"/>
      <w:marLeft w:val="0"/>
      <w:marRight w:val="0"/>
      <w:marTop w:val="0"/>
      <w:marBottom w:val="0"/>
      <w:divBdr>
        <w:top w:val="none" w:sz="0" w:space="0" w:color="auto"/>
        <w:left w:val="none" w:sz="0" w:space="0" w:color="auto"/>
        <w:bottom w:val="none" w:sz="0" w:space="0" w:color="auto"/>
        <w:right w:val="none" w:sz="0" w:space="0" w:color="auto"/>
      </w:divBdr>
    </w:div>
    <w:div w:id="2073891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ksMXBrGYrpRDZVMy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pi.usp.br/wp-content/uploads/sites/1239/2024/03/Edital-FGA-2024.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pi.usp.br/wp-content/uploads/sites/1239/2024/03/Edital-FGA-2024.pdf" TargetMode="External"/><Relationship Id="rId5" Type="http://schemas.openxmlformats.org/officeDocument/2006/relationships/footnotes" Target="footnotes.xml"/><Relationship Id="rId10" Type="http://schemas.openxmlformats.org/officeDocument/2006/relationships/hyperlink" Target="mailto:rando@usp.br" TargetMode="External"/><Relationship Id="rId4" Type="http://schemas.openxmlformats.org/officeDocument/2006/relationships/webSettings" Target="webSettings.xml"/><Relationship Id="rId9" Type="http://schemas.openxmlformats.org/officeDocument/2006/relationships/hyperlink" Target="https://fapesp.br/sumul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1464</Words>
  <Characters>7908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Bertotti</dc:creator>
  <cp:lastModifiedBy>Mauro Bertotti</cp:lastModifiedBy>
  <cp:revision>3</cp:revision>
  <dcterms:created xsi:type="dcterms:W3CDTF">2024-05-15T19:07:00Z</dcterms:created>
  <dcterms:modified xsi:type="dcterms:W3CDTF">2024-05-15T19:08:00Z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LastSaved">
    <vt:filetime>2024-03-29T00:00:00Z</vt:filetime>
  </property>
</Properties>
</file>